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1DEB0" w14:textId="77777777" w:rsidR="00102968" w:rsidRPr="005E4B5E" w:rsidRDefault="00102968" w:rsidP="00102968">
      <w:pPr>
        <w:pBdr>
          <w:bottom w:val="double" w:sz="4" w:space="1" w:color="auto"/>
        </w:pBdr>
        <w:spacing w:after="0" w:line="240" w:lineRule="auto"/>
        <w:rPr>
          <w:rFonts w:ascii="Arial" w:hAnsi="Arial" w:cs="Arial"/>
          <w:b/>
          <w:sz w:val="28"/>
          <w:szCs w:val="28"/>
        </w:rPr>
      </w:pPr>
      <w:proofErr w:type="spellStart"/>
      <w:r>
        <w:rPr>
          <w:rFonts w:ascii="Arial" w:hAnsi="Arial" w:cs="Arial"/>
          <w:b/>
          <w:sz w:val="28"/>
          <w:szCs w:val="28"/>
        </w:rPr>
        <w:t>AmCon</w:t>
      </w:r>
      <w:proofErr w:type="spellEnd"/>
      <w:r>
        <w:rPr>
          <w:rFonts w:ascii="Arial" w:hAnsi="Arial" w:cs="Arial"/>
          <w:b/>
          <w:sz w:val="28"/>
          <w:szCs w:val="28"/>
        </w:rPr>
        <w:t xml:space="preserve"> 201</w:t>
      </w:r>
      <w:r w:rsidRPr="005E4B5E">
        <w:rPr>
          <w:rFonts w:ascii="Arial" w:hAnsi="Arial" w:cs="Arial"/>
          <w:b/>
          <w:sz w:val="28"/>
          <w:szCs w:val="28"/>
        </w:rPr>
        <w:t xml:space="preserve"> | </w:t>
      </w:r>
      <w:r w:rsidRPr="005E4B5E">
        <w:rPr>
          <w:rFonts w:ascii="Arial" w:hAnsi="Arial" w:cs="Arial"/>
          <w:b/>
          <w:i/>
          <w:sz w:val="28"/>
          <w:szCs w:val="28"/>
        </w:rPr>
        <w:t>Critical Analysis Assignment</w:t>
      </w:r>
    </w:p>
    <w:p w14:paraId="6768CF97" w14:textId="77777777" w:rsidR="00102968" w:rsidRDefault="00102968" w:rsidP="00102968">
      <w:pPr>
        <w:spacing w:after="0" w:line="240" w:lineRule="auto"/>
        <w:rPr>
          <w:rFonts w:ascii="Arial" w:hAnsi="Arial" w:cs="Arial"/>
          <w:b/>
          <w:sz w:val="28"/>
          <w:szCs w:val="28"/>
        </w:rPr>
      </w:pPr>
    </w:p>
    <w:p w14:paraId="3AF0C2E6" w14:textId="77777777" w:rsidR="00102968" w:rsidRPr="005E4B5E" w:rsidRDefault="00102968" w:rsidP="00102968">
      <w:pPr>
        <w:spacing w:after="0" w:line="240" w:lineRule="auto"/>
        <w:rPr>
          <w:rFonts w:ascii="Arial" w:hAnsi="Arial" w:cs="Arial"/>
        </w:rPr>
      </w:pPr>
      <w:r w:rsidRPr="00902B72">
        <w:rPr>
          <w:rFonts w:ascii="Arial" w:hAnsi="Arial" w:cs="Arial"/>
          <w:b/>
          <w:sz w:val="28"/>
          <w:szCs w:val="28"/>
        </w:rPr>
        <w:t>The task</w:t>
      </w:r>
      <w:r>
        <w:rPr>
          <w:rFonts w:ascii="Arial" w:hAnsi="Arial" w:cs="Arial"/>
          <w:b/>
        </w:rPr>
        <w:t xml:space="preserve">   </w:t>
      </w:r>
      <w:r w:rsidRPr="005E4B5E">
        <w:rPr>
          <w:rFonts w:ascii="Arial" w:hAnsi="Arial" w:cs="Arial"/>
        </w:rPr>
        <w:t>In this assignment, assess the quality of the argument made in a particular text</w:t>
      </w:r>
      <w:r>
        <w:rPr>
          <w:rFonts w:ascii="Arial" w:hAnsi="Arial" w:cs="Arial"/>
        </w:rPr>
        <w:t xml:space="preserve"> or texts</w:t>
      </w:r>
      <w:r w:rsidRPr="005E4B5E">
        <w:rPr>
          <w:rFonts w:ascii="Arial" w:hAnsi="Arial" w:cs="Arial"/>
        </w:rPr>
        <w:t xml:space="preserve"> </w:t>
      </w:r>
      <w:r>
        <w:rPr>
          <w:rFonts w:ascii="Arial" w:hAnsi="Arial" w:cs="Arial"/>
        </w:rPr>
        <w:t xml:space="preserve">about New Deal social policy </w:t>
      </w:r>
      <w:r w:rsidRPr="005E4B5E">
        <w:rPr>
          <w:rFonts w:ascii="Arial" w:hAnsi="Arial" w:cs="Arial"/>
        </w:rPr>
        <w:t xml:space="preserve">by evaluating its “basics.”  By this, </w:t>
      </w:r>
      <w:r>
        <w:rPr>
          <w:rFonts w:ascii="Arial" w:hAnsi="Arial" w:cs="Arial"/>
        </w:rPr>
        <w:t>we</w:t>
      </w:r>
      <w:r w:rsidRPr="005E4B5E">
        <w:rPr>
          <w:rFonts w:ascii="Arial" w:hAnsi="Arial" w:cs="Arial"/>
        </w:rPr>
        <w:t xml:space="preserve"> mean the fundamental aspects of empirically based arguments</w:t>
      </w:r>
      <w:r>
        <w:rPr>
          <w:rFonts w:ascii="Arial" w:hAnsi="Arial" w:cs="Arial"/>
        </w:rPr>
        <w:t xml:space="preserve"> -- </w:t>
      </w:r>
      <w:r w:rsidRPr="005E4B5E">
        <w:rPr>
          <w:rFonts w:ascii="Arial" w:hAnsi="Arial" w:cs="Arial"/>
        </w:rPr>
        <w:t xml:space="preserve">the </w:t>
      </w:r>
      <w:r w:rsidRPr="005E4B5E">
        <w:rPr>
          <w:rFonts w:ascii="Arial" w:hAnsi="Arial" w:cs="Arial"/>
          <w:b/>
        </w:rPr>
        <w:t>assumptions</w:t>
      </w:r>
      <w:r w:rsidRPr="005E4B5E">
        <w:rPr>
          <w:rFonts w:ascii="Arial" w:hAnsi="Arial" w:cs="Arial"/>
        </w:rPr>
        <w:t xml:space="preserve"> that underlie the attempt to explain the phenomenon, and the </w:t>
      </w:r>
      <w:r w:rsidRPr="005E4B5E">
        <w:rPr>
          <w:rFonts w:ascii="Arial" w:hAnsi="Arial" w:cs="Arial"/>
          <w:b/>
        </w:rPr>
        <w:t>evidence</w:t>
      </w:r>
      <w:r w:rsidRPr="005E4B5E">
        <w:rPr>
          <w:rFonts w:ascii="Arial" w:hAnsi="Arial" w:cs="Arial"/>
        </w:rPr>
        <w:t xml:space="preserve"> marshalled to support specific claims about it.  </w:t>
      </w:r>
      <w:r>
        <w:rPr>
          <w:rFonts w:ascii="Arial" w:hAnsi="Arial" w:cs="Arial"/>
        </w:rPr>
        <w:t xml:space="preserve">Along with assumptions and evidence, </w:t>
      </w:r>
      <w:r w:rsidRPr="005E4B5E">
        <w:rPr>
          <w:rFonts w:ascii="Arial" w:hAnsi="Arial" w:cs="Arial"/>
        </w:rPr>
        <w:t>you should consider the author</w:t>
      </w:r>
      <w:r>
        <w:rPr>
          <w:rFonts w:ascii="Arial" w:hAnsi="Arial" w:cs="Arial"/>
        </w:rPr>
        <w:t>’s</w:t>
      </w:r>
      <w:r w:rsidRPr="005E4B5E">
        <w:rPr>
          <w:rFonts w:ascii="Arial" w:hAnsi="Arial" w:cs="Arial"/>
        </w:rPr>
        <w:t xml:space="preserve"> engage</w:t>
      </w:r>
      <w:r>
        <w:rPr>
          <w:rFonts w:ascii="Arial" w:hAnsi="Arial" w:cs="Arial"/>
        </w:rPr>
        <w:t>ment</w:t>
      </w:r>
      <w:r w:rsidRPr="005E4B5E">
        <w:rPr>
          <w:rFonts w:ascii="Arial" w:hAnsi="Arial" w:cs="Arial"/>
        </w:rPr>
        <w:t xml:space="preserve"> with </w:t>
      </w:r>
      <w:r w:rsidRPr="005E4B5E">
        <w:rPr>
          <w:rFonts w:ascii="Arial" w:hAnsi="Arial" w:cs="Arial"/>
          <w:b/>
        </w:rPr>
        <w:t>alternative explanations</w:t>
      </w:r>
      <w:r w:rsidRPr="005E4B5E">
        <w:rPr>
          <w:rFonts w:ascii="Arial" w:hAnsi="Arial" w:cs="Arial"/>
        </w:rPr>
        <w:t xml:space="preserve"> </w:t>
      </w:r>
      <w:r>
        <w:rPr>
          <w:rFonts w:ascii="Arial" w:hAnsi="Arial" w:cs="Arial"/>
        </w:rPr>
        <w:t xml:space="preserve">or </w:t>
      </w:r>
      <w:r w:rsidRPr="006A4472">
        <w:rPr>
          <w:rFonts w:ascii="Arial" w:hAnsi="Arial" w:cs="Arial"/>
          <w:b/>
        </w:rPr>
        <w:t>competing theories</w:t>
      </w:r>
      <w:r>
        <w:rPr>
          <w:rFonts w:ascii="Arial" w:hAnsi="Arial" w:cs="Arial"/>
        </w:rPr>
        <w:t xml:space="preserve"> about </w:t>
      </w:r>
      <w:r w:rsidRPr="005E4B5E">
        <w:rPr>
          <w:rFonts w:ascii="Arial" w:hAnsi="Arial" w:cs="Arial"/>
        </w:rPr>
        <w:t>the phenomenon</w:t>
      </w:r>
      <w:r>
        <w:rPr>
          <w:rFonts w:ascii="Arial" w:hAnsi="Arial" w:cs="Arial"/>
        </w:rPr>
        <w:t>, either explicitly or by inference</w:t>
      </w:r>
      <w:r w:rsidRPr="005E4B5E">
        <w:rPr>
          <w:rFonts w:ascii="Arial" w:hAnsi="Arial" w:cs="Arial"/>
        </w:rPr>
        <w:t xml:space="preserve">.  </w:t>
      </w:r>
    </w:p>
    <w:p w14:paraId="4171D2BD" w14:textId="77777777" w:rsidR="00102968" w:rsidRPr="005E4B5E" w:rsidRDefault="00102968" w:rsidP="00102968">
      <w:pPr>
        <w:spacing w:after="0" w:line="240" w:lineRule="auto"/>
        <w:rPr>
          <w:rFonts w:ascii="Arial" w:hAnsi="Arial" w:cs="Arial"/>
        </w:rPr>
      </w:pPr>
    </w:p>
    <w:p w14:paraId="46AE66B0" w14:textId="77777777" w:rsidR="00102968" w:rsidRPr="005E4B5E" w:rsidRDefault="00102968" w:rsidP="00102968">
      <w:pPr>
        <w:spacing w:after="0" w:line="240" w:lineRule="auto"/>
        <w:rPr>
          <w:rFonts w:ascii="Arial" w:hAnsi="Arial" w:cs="Arial"/>
        </w:rPr>
      </w:pPr>
      <w:r w:rsidRPr="005E4B5E">
        <w:rPr>
          <w:rFonts w:ascii="Arial" w:hAnsi="Arial" w:cs="Arial"/>
        </w:rPr>
        <w:t xml:space="preserve">Below is the list of questions about these three dimensions of critical analysis, from which you should respond to questions relating to two or three of them.  For instance, you may choose to engage with two questions — one each about the argument’s evidence and its engagement with competing explanations. In total (for both or all three questions </w:t>
      </w:r>
      <w:r w:rsidRPr="005E4B5E">
        <w:rPr>
          <w:rFonts w:ascii="Arial" w:hAnsi="Arial" w:cs="Arial"/>
          <w:i/>
        </w:rPr>
        <w:t>together</w:t>
      </w:r>
      <w:r w:rsidRPr="005E4B5E">
        <w:rPr>
          <w:rFonts w:ascii="Arial" w:hAnsi="Arial" w:cs="Arial"/>
        </w:rPr>
        <w:t xml:space="preserve">), your response should be at least 1000 words long.  </w:t>
      </w:r>
    </w:p>
    <w:p w14:paraId="2BA65976" w14:textId="77777777" w:rsidR="00102968" w:rsidRPr="005E4B5E" w:rsidRDefault="00102968" w:rsidP="00102968">
      <w:pPr>
        <w:spacing w:after="0" w:line="240" w:lineRule="auto"/>
        <w:rPr>
          <w:rFonts w:ascii="Arial" w:hAnsi="Arial" w:cs="Arial"/>
          <w:b/>
        </w:rPr>
      </w:pPr>
    </w:p>
    <w:p w14:paraId="27C2D072" w14:textId="77777777" w:rsidR="00102968" w:rsidRPr="005E4B5E" w:rsidRDefault="00102968" w:rsidP="00102968">
      <w:pPr>
        <w:spacing w:after="0" w:line="240" w:lineRule="auto"/>
        <w:rPr>
          <w:rFonts w:ascii="Arial" w:hAnsi="Arial" w:cs="Arial"/>
        </w:rPr>
      </w:pPr>
      <w:r w:rsidRPr="005E4B5E">
        <w:rPr>
          <w:rFonts w:ascii="Arial" w:hAnsi="Arial" w:cs="Arial"/>
        </w:rPr>
        <w:t xml:space="preserve">Note that your responses need not form a coherent synthesis about the text in question (e.g., as you would seek to do in an analytical essay).  Instead, your engagement can remain “granular,” or focused on the </w:t>
      </w:r>
      <w:r>
        <w:rPr>
          <w:rFonts w:ascii="Arial" w:hAnsi="Arial" w:cs="Arial"/>
        </w:rPr>
        <w:t>particulars of each</w:t>
      </w:r>
      <w:r w:rsidRPr="005E4B5E">
        <w:rPr>
          <w:rFonts w:ascii="Arial" w:hAnsi="Arial" w:cs="Arial"/>
        </w:rPr>
        <w:t xml:space="preserve"> question, e.g., by considering the strength or weakness of specific “pieces” of evidence.  In fact, </w:t>
      </w:r>
      <w:r>
        <w:rPr>
          <w:rFonts w:ascii="Arial" w:hAnsi="Arial" w:cs="Arial"/>
        </w:rPr>
        <w:t>given that your response</w:t>
      </w:r>
      <w:r w:rsidRPr="005E4B5E">
        <w:rPr>
          <w:rFonts w:ascii="Arial" w:hAnsi="Arial" w:cs="Arial"/>
        </w:rPr>
        <w:t xml:space="preserve"> to each question will be relatively short (i.e., 300-500 words), this assignment essentially requires </w:t>
      </w:r>
      <w:r>
        <w:rPr>
          <w:rFonts w:ascii="Arial" w:hAnsi="Arial" w:cs="Arial"/>
        </w:rPr>
        <w:t xml:space="preserve">you </w:t>
      </w:r>
      <w:r w:rsidRPr="005E4B5E">
        <w:rPr>
          <w:rFonts w:ascii="Arial" w:hAnsi="Arial" w:cs="Arial"/>
        </w:rPr>
        <w:t xml:space="preserve">to concentrate on specifics, and to do so in a sharp, focused way.  </w:t>
      </w:r>
      <w:r>
        <w:rPr>
          <w:rFonts w:ascii="Arial" w:hAnsi="Arial" w:cs="Arial"/>
        </w:rPr>
        <w:t xml:space="preserve">In terms of what a final product should look like, peruse the “Sample critical analysis” that we provide.  </w:t>
      </w:r>
    </w:p>
    <w:p w14:paraId="77C37150" w14:textId="77777777" w:rsidR="00102968" w:rsidRPr="005E4B5E" w:rsidRDefault="00102968" w:rsidP="00102968">
      <w:pPr>
        <w:spacing w:after="0" w:line="240" w:lineRule="auto"/>
        <w:rPr>
          <w:rFonts w:ascii="Arial" w:hAnsi="Arial" w:cs="Arial"/>
          <w:b/>
        </w:rPr>
      </w:pPr>
    </w:p>
    <w:p w14:paraId="1FDF0A58" w14:textId="77777777" w:rsidR="00102968" w:rsidRPr="005E4B5E" w:rsidRDefault="00102968" w:rsidP="00102968">
      <w:pPr>
        <w:spacing w:after="0" w:line="240" w:lineRule="auto"/>
        <w:rPr>
          <w:rFonts w:ascii="Arial" w:hAnsi="Arial" w:cs="Arial"/>
          <w:b/>
          <w:sz w:val="28"/>
          <w:szCs w:val="28"/>
        </w:rPr>
      </w:pPr>
      <w:r w:rsidRPr="005E4B5E">
        <w:rPr>
          <w:rFonts w:ascii="Arial" w:hAnsi="Arial" w:cs="Arial"/>
          <w:b/>
          <w:sz w:val="28"/>
          <w:szCs w:val="28"/>
        </w:rPr>
        <w:t>Critical questions</w:t>
      </w:r>
    </w:p>
    <w:p w14:paraId="4A9C843F" w14:textId="77777777" w:rsidR="00102968" w:rsidRPr="00C44184" w:rsidRDefault="00102968" w:rsidP="00102968">
      <w:pPr>
        <w:spacing w:after="0" w:line="240" w:lineRule="auto"/>
        <w:rPr>
          <w:rFonts w:ascii="Arial" w:hAnsi="Arial" w:cs="Arial"/>
          <w:b/>
        </w:rPr>
      </w:pPr>
    </w:p>
    <w:p w14:paraId="718A3A27" w14:textId="77777777" w:rsidR="00102968" w:rsidRPr="00902B72" w:rsidRDefault="00102968" w:rsidP="00102968">
      <w:pPr>
        <w:spacing w:after="0" w:line="240" w:lineRule="auto"/>
        <w:rPr>
          <w:rFonts w:ascii="Arial" w:hAnsi="Arial" w:cs="Arial"/>
          <w:b/>
          <w:sz w:val="24"/>
          <w:szCs w:val="24"/>
          <w:u w:val="single"/>
        </w:rPr>
      </w:pPr>
      <w:r w:rsidRPr="00902B72">
        <w:rPr>
          <w:rFonts w:ascii="Arial" w:hAnsi="Arial" w:cs="Arial"/>
          <w:b/>
          <w:sz w:val="24"/>
          <w:szCs w:val="24"/>
          <w:u w:val="single"/>
        </w:rPr>
        <w:t>Assumptions</w:t>
      </w:r>
    </w:p>
    <w:p w14:paraId="5EE5DF21" w14:textId="77777777" w:rsidR="00102968" w:rsidRDefault="00102968" w:rsidP="00102968">
      <w:pPr>
        <w:pStyle w:val="ListParagraph"/>
        <w:numPr>
          <w:ilvl w:val="0"/>
          <w:numId w:val="2"/>
        </w:numPr>
        <w:spacing w:after="0" w:line="240" w:lineRule="auto"/>
        <w:rPr>
          <w:rFonts w:ascii="Arial" w:hAnsi="Arial" w:cs="Arial"/>
        </w:rPr>
      </w:pPr>
      <w:r w:rsidRPr="005E4B5E">
        <w:rPr>
          <w:rFonts w:ascii="Arial" w:hAnsi="Arial" w:cs="Arial"/>
        </w:rPr>
        <w:t xml:space="preserve">What are the assumptions that the author operates under?  To what degree are these assumptions valid and accurate?  </w:t>
      </w:r>
    </w:p>
    <w:p w14:paraId="33ADE3A9" w14:textId="77777777" w:rsidR="00102968" w:rsidRPr="001E0251" w:rsidRDefault="00102968" w:rsidP="00102968">
      <w:pPr>
        <w:pStyle w:val="ListParagraph"/>
        <w:numPr>
          <w:ilvl w:val="1"/>
          <w:numId w:val="2"/>
        </w:numPr>
        <w:spacing w:after="0" w:line="240" w:lineRule="auto"/>
        <w:rPr>
          <w:rFonts w:ascii="Arial" w:hAnsi="Arial" w:cs="Arial"/>
          <w:i/>
        </w:rPr>
      </w:pPr>
      <w:r w:rsidRPr="001E0251">
        <w:rPr>
          <w:rFonts w:ascii="Arial" w:hAnsi="Arial" w:cs="Arial"/>
          <w:i/>
          <w:u w:val="single"/>
        </w:rPr>
        <w:t>Paradigmatic/Causal</w:t>
      </w:r>
      <w:r w:rsidRPr="001E0251">
        <w:rPr>
          <w:rFonts w:ascii="Arial" w:hAnsi="Arial" w:cs="Arial"/>
          <w:i/>
        </w:rPr>
        <w:t>:  What does the author assume about “how the world works” — about the basic causes of what we see and know, its most fundamental explanations?  And what does the author presume about how things change: what is presumed to happen if “X” is done?</w:t>
      </w:r>
    </w:p>
    <w:p w14:paraId="310388BC" w14:textId="77777777" w:rsidR="00102968" w:rsidRDefault="00102968" w:rsidP="00102968">
      <w:pPr>
        <w:spacing w:after="0" w:line="240" w:lineRule="auto"/>
        <w:rPr>
          <w:rFonts w:ascii="Arial" w:hAnsi="Arial" w:cs="Arial"/>
          <w:b/>
        </w:rPr>
      </w:pPr>
    </w:p>
    <w:p w14:paraId="6FA172EE" w14:textId="77777777" w:rsidR="00102968" w:rsidRPr="00902B72" w:rsidRDefault="00102968" w:rsidP="00102968">
      <w:pPr>
        <w:spacing w:after="0" w:line="240" w:lineRule="auto"/>
        <w:rPr>
          <w:rFonts w:ascii="Arial" w:hAnsi="Arial" w:cs="Arial"/>
          <w:b/>
          <w:sz w:val="24"/>
          <w:szCs w:val="24"/>
          <w:u w:val="single"/>
        </w:rPr>
      </w:pPr>
      <w:r w:rsidRPr="00902B72">
        <w:rPr>
          <w:rFonts w:ascii="Arial" w:hAnsi="Arial" w:cs="Arial"/>
          <w:b/>
          <w:sz w:val="24"/>
          <w:szCs w:val="24"/>
          <w:u w:val="single"/>
        </w:rPr>
        <w:t>Evidence</w:t>
      </w:r>
    </w:p>
    <w:p w14:paraId="1FC2FE1D" w14:textId="77777777" w:rsidR="00102968" w:rsidRPr="001E0251" w:rsidRDefault="00102968" w:rsidP="00102968">
      <w:pPr>
        <w:pStyle w:val="ListParagraph"/>
        <w:numPr>
          <w:ilvl w:val="0"/>
          <w:numId w:val="2"/>
        </w:numPr>
        <w:spacing w:after="0" w:line="240" w:lineRule="auto"/>
        <w:rPr>
          <w:rFonts w:ascii="Arial" w:hAnsi="Arial" w:cs="Arial"/>
        </w:rPr>
      </w:pPr>
      <w:r w:rsidRPr="005E4B5E">
        <w:rPr>
          <w:rFonts w:ascii="Arial" w:hAnsi="Arial" w:cs="Arial"/>
        </w:rPr>
        <w:t xml:space="preserve">When claims and contentions are made, to what degree are they grounded in documented empirical evidence?  </w:t>
      </w:r>
      <w:r w:rsidRPr="001E0251">
        <w:rPr>
          <w:rFonts w:ascii="Arial" w:hAnsi="Arial" w:cs="Arial"/>
        </w:rPr>
        <w:t>When broad generalizations are advanced, do they rest convinci</w:t>
      </w:r>
      <w:r>
        <w:rPr>
          <w:rFonts w:ascii="Arial" w:hAnsi="Arial" w:cs="Arial"/>
        </w:rPr>
        <w:t>ngly on the evidence presented?</w:t>
      </w:r>
    </w:p>
    <w:p w14:paraId="169B5682" w14:textId="77777777" w:rsidR="00102968" w:rsidRPr="005E4B5E" w:rsidRDefault="00102968" w:rsidP="00102968">
      <w:pPr>
        <w:spacing w:after="0" w:line="240" w:lineRule="auto"/>
        <w:rPr>
          <w:rFonts w:ascii="Arial" w:hAnsi="Arial" w:cs="Arial"/>
          <w:b/>
        </w:rPr>
      </w:pPr>
      <w:bookmarkStart w:id="0" w:name="_GoBack"/>
      <w:bookmarkEnd w:id="0"/>
    </w:p>
    <w:p w14:paraId="60528700" w14:textId="77777777" w:rsidR="00102968" w:rsidRPr="00902B72" w:rsidRDefault="00102968" w:rsidP="00102968">
      <w:pPr>
        <w:spacing w:after="0" w:line="240" w:lineRule="auto"/>
        <w:rPr>
          <w:rFonts w:ascii="Arial" w:hAnsi="Arial" w:cs="Arial"/>
          <w:b/>
          <w:sz w:val="24"/>
          <w:szCs w:val="24"/>
          <w:u w:val="single"/>
        </w:rPr>
      </w:pPr>
      <w:r w:rsidRPr="00902B72">
        <w:rPr>
          <w:rFonts w:ascii="Arial" w:hAnsi="Arial" w:cs="Arial"/>
          <w:b/>
          <w:sz w:val="24"/>
          <w:szCs w:val="24"/>
          <w:u w:val="single"/>
        </w:rPr>
        <w:t>Alternative explanations/competing theories</w:t>
      </w:r>
    </w:p>
    <w:p w14:paraId="5911F9AB" w14:textId="77777777" w:rsidR="00102968" w:rsidRPr="005E4B5E" w:rsidRDefault="00102968" w:rsidP="00102968">
      <w:pPr>
        <w:pStyle w:val="ListParagraph"/>
        <w:numPr>
          <w:ilvl w:val="0"/>
          <w:numId w:val="1"/>
        </w:numPr>
        <w:spacing w:after="0" w:line="240" w:lineRule="auto"/>
        <w:rPr>
          <w:rFonts w:ascii="Arial" w:hAnsi="Arial" w:cs="Arial"/>
        </w:rPr>
      </w:pPr>
      <w:r w:rsidRPr="005E4B5E">
        <w:rPr>
          <w:rFonts w:ascii="Arial" w:hAnsi="Arial" w:cs="Arial"/>
        </w:rPr>
        <w:t>What potentially fruitful explanations or interpretations of the material are neglected or omitted?</w:t>
      </w:r>
    </w:p>
    <w:p w14:paraId="21A3F9D4" w14:textId="77777777" w:rsidR="00102968" w:rsidRPr="001E0251" w:rsidRDefault="00102968" w:rsidP="00102968">
      <w:pPr>
        <w:spacing w:after="0" w:line="240" w:lineRule="auto"/>
        <w:rPr>
          <w:rFonts w:ascii="Arial" w:hAnsi="Arial" w:cs="Arial"/>
        </w:rPr>
      </w:pPr>
    </w:p>
    <w:p w14:paraId="2AB3F24A" w14:textId="77777777" w:rsidR="00102968" w:rsidRPr="005E4B5E" w:rsidRDefault="00102968" w:rsidP="00102968">
      <w:pPr>
        <w:pStyle w:val="ListParagraph"/>
        <w:numPr>
          <w:ilvl w:val="0"/>
          <w:numId w:val="1"/>
        </w:numPr>
        <w:spacing w:after="0" w:line="240" w:lineRule="auto"/>
        <w:rPr>
          <w:rFonts w:ascii="Arial" w:hAnsi="Arial" w:cs="Arial"/>
        </w:rPr>
      </w:pPr>
      <w:r w:rsidRPr="005E4B5E">
        <w:rPr>
          <w:rFonts w:ascii="Arial" w:hAnsi="Arial" w:cs="Arial"/>
        </w:rPr>
        <w:t>Does the author explicitly consider</w:t>
      </w:r>
      <w:r>
        <w:rPr>
          <w:rFonts w:ascii="Arial" w:hAnsi="Arial" w:cs="Arial"/>
        </w:rPr>
        <w:t xml:space="preserve"> competing</w:t>
      </w:r>
      <w:r w:rsidRPr="005E4B5E">
        <w:rPr>
          <w:rFonts w:ascii="Arial" w:hAnsi="Arial" w:cs="Arial"/>
        </w:rPr>
        <w:t xml:space="preserve"> theories about the matter in question?  </w:t>
      </w:r>
    </w:p>
    <w:p w14:paraId="5462C42B" w14:textId="77777777" w:rsidR="00102968" w:rsidRPr="001E0251" w:rsidRDefault="00102968" w:rsidP="00102968">
      <w:pPr>
        <w:pStyle w:val="ListParagraph"/>
        <w:numPr>
          <w:ilvl w:val="1"/>
          <w:numId w:val="1"/>
        </w:numPr>
        <w:spacing w:after="0" w:line="240" w:lineRule="auto"/>
        <w:rPr>
          <w:rFonts w:ascii="Arial" w:hAnsi="Arial" w:cs="Arial"/>
          <w:i/>
        </w:rPr>
      </w:pPr>
      <w:r w:rsidRPr="001E0251">
        <w:rPr>
          <w:rFonts w:ascii="Arial" w:hAnsi="Arial" w:cs="Arial"/>
          <w:i/>
        </w:rPr>
        <w:t xml:space="preserve">[If so] Does the author engage plausibly with those explanations?  </w:t>
      </w:r>
    </w:p>
    <w:p w14:paraId="6C0C83CE" w14:textId="77777777" w:rsidR="00102968" w:rsidRPr="001E0251" w:rsidRDefault="00102968" w:rsidP="00102968">
      <w:pPr>
        <w:pStyle w:val="ListParagraph"/>
        <w:numPr>
          <w:ilvl w:val="1"/>
          <w:numId w:val="1"/>
        </w:numPr>
        <w:spacing w:after="0" w:line="240" w:lineRule="auto"/>
        <w:rPr>
          <w:rFonts w:ascii="Arial" w:hAnsi="Arial" w:cs="Arial"/>
          <w:i/>
        </w:rPr>
      </w:pPr>
      <w:r w:rsidRPr="001E0251">
        <w:rPr>
          <w:rFonts w:ascii="Arial" w:hAnsi="Arial" w:cs="Arial"/>
          <w:i/>
        </w:rPr>
        <w:t xml:space="preserve">[If not] Does the lack of engagement weaken the author’s argument?  How, concretely?  </w:t>
      </w:r>
    </w:p>
    <w:p w14:paraId="37295C0A" w14:textId="77777777" w:rsidR="00EB6CFF" w:rsidRDefault="00102968"/>
    <w:sectPr w:rsidR="00EB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174A"/>
    <w:multiLevelType w:val="hybridMultilevel"/>
    <w:tmpl w:val="911C8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E27AFC"/>
    <w:multiLevelType w:val="hybridMultilevel"/>
    <w:tmpl w:val="0B7CC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3A82E58">
      <w:start w:val="14"/>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68"/>
    <w:rsid w:val="00102968"/>
    <w:rsid w:val="006B7C26"/>
    <w:rsid w:val="00ED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06D4"/>
  <w15:chartTrackingRefBased/>
  <w15:docId w15:val="{5E6F88E4-BA92-477F-AD60-EDFC930D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68"/>
    <w:pPr>
      <w:ind w:left="720"/>
      <w:contextualSpacing/>
    </w:pPr>
  </w:style>
  <w:style w:type="paragraph" w:styleId="BalloonText">
    <w:name w:val="Balloon Text"/>
    <w:basedOn w:val="Normal"/>
    <w:link w:val="BalloonTextChar"/>
    <w:uiPriority w:val="99"/>
    <w:semiHidden/>
    <w:unhideWhenUsed/>
    <w:rsid w:val="0010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David</dc:creator>
  <cp:keywords/>
  <dc:description/>
  <cp:lastModifiedBy>Marc David</cp:lastModifiedBy>
  <cp:revision>1</cp:revision>
  <cp:lastPrinted>2017-11-07T16:58:00Z</cp:lastPrinted>
  <dcterms:created xsi:type="dcterms:W3CDTF">2017-11-07T16:57:00Z</dcterms:created>
  <dcterms:modified xsi:type="dcterms:W3CDTF">2017-11-07T17:00:00Z</dcterms:modified>
</cp:coreProperties>
</file>