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71" w:rsidRPr="00601A91" w:rsidRDefault="00B174D1" w:rsidP="00601A91">
      <w:bookmarkStart w:id="0" w:name="_GoBack"/>
      <w:bookmarkEnd w:id="0"/>
      <w:r>
        <w:rPr>
          <w:noProof/>
        </w:rPr>
        <w:drawing>
          <wp:inline distT="0" distB="0" distL="0" distR="0" wp14:anchorId="23D96F4D" wp14:editId="678F9A43">
            <wp:extent cx="5429250" cy="8534400"/>
            <wp:effectExtent l="190500" t="190500" r="190500" b="190500"/>
            <wp:docPr id="1" name="Picture 1" descr="http://comerecommended.com/wp-content/uploads/2012/05/2012-professionalism-in-the-workplace-study-visual-snapshot-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omerecommended.com/wp-content/uploads/2012/05/2012-professionalism-in-the-workplace-study-visual-snapshot-copy.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90000"/>
                              </a14:imgEffect>
                            </a14:imgLayer>
                          </a14:imgProps>
                        </a:ext>
                        <a:ext uri="{28A0092B-C50C-407E-A947-70E740481C1C}">
                          <a14:useLocalDpi xmlns:a14="http://schemas.microsoft.com/office/drawing/2010/main" val="0"/>
                        </a:ext>
                      </a:extLst>
                    </a:blip>
                    <a:srcRect/>
                    <a:stretch>
                      <a:fillRect/>
                    </a:stretch>
                  </pic:blipFill>
                  <pic:spPr bwMode="auto">
                    <a:xfrm>
                      <a:off x="0" y="0"/>
                      <a:ext cx="5429250" cy="8534400"/>
                    </a:xfrm>
                    <a:prstGeom prst="rect">
                      <a:avLst/>
                    </a:prstGeom>
                    <a:ln>
                      <a:noFill/>
                    </a:ln>
                    <a:effectLst>
                      <a:outerShdw blurRad="190500" algn="tl" rotWithShape="0">
                        <a:srgbClr val="000000">
                          <a:alpha val="70000"/>
                        </a:srgbClr>
                      </a:outerShdw>
                    </a:effectLst>
                  </pic:spPr>
                </pic:pic>
              </a:graphicData>
            </a:graphic>
          </wp:inline>
        </w:drawing>
      </w:r>
      <w:r w:rsidRPr="00B174D1">
        <w:rPr>
          <w:rFonts w:ascii="Arial" w:eastAsia="Times New Roman" w:hAnsi="Arial" w:cs="Arial"/>
          <w:caps/>
          <w:color w:val="348ECE"/>
          <w:kern w:val="36"/>
          <w:sz w:val="32"/>
          <w:szCs w:val="32"/>
        </w:rPr>
        <w:lastRenderedPageBreak/>
        <w:t>COLLEGE GRADS LACKING PROFESSIONALIS</w:t>
      </w:r>
      <w:r w:rsidRPr="00395F71">
        <w:rPr>
          <w:rFonts w:ascii="Arial" w:eastAsia="Times New Roman" w:hAnsi="Arial" w:cs="Arial"/>
          <w:caps/>
          <w:color w:val="348ECE"/>
          <w:kern w:val="36"/>
          <w:sz w:val="32"/>
          <w:szCs w:val="32"/>
        </w:rPr>
        <w:t xml:space="preserve">M IN THE WORKPLACE </w:t>
      </w:r>
    </w:p>
    <w:p w:rsidR="00B174D1" w:rsidRPr="00B174D1" w:rsidRDefault="00B174D1" w:rsidP="00B174D1">
      <w:pPr>
        <w:pBdr>
          <w:top w:val="dotted" w:sz="6" w:space="5" w:color="E1E1E1"/>
          <w:bottom w:val="dotted" w:sz="6" w:space="5" w:color="E1E1E1"/>
        </w:pBdr>
        <w:shd w:val="clear" w:color="auto" w:fill="FFFFFF"/>
        <w:spacing w:after="150" w:line="432" w:lineRule="atLeast"/>
        <w:rPr>
          <w:rFonts w:ascii="Arial" w:eastAsia="Times New Roman" w:hAnsi="Arial" w:cs="Arial"/>
          <w:i/>
          <w:iCs/>
          <w:color w:val="888888"/>
          <w:sz w:val="15"/>
          <w:szCs w:val="15"/>
        </w:rPr>
      </w:pPr>
      <w:proofErr w:type="gramStart"/>
      <w:r w:rsidRPr="00B174D1">
        <w:rPr>
          <w:rFonts w:ascii="Arial" w:eastAsia="Times New Roman" w:hAnsi="Arial" w:cs="Arial"/>
          <w:i/>
          <w:iCs/>
          <w:color w:val="888888"/>
          <w:sz w:val="15"/>
          <w:szCs w:val="15"/>
        </w:rPr>
        <w:t>by</w:t>
      </w:r>
      <w:proofErr w:type="gramEnd"/>
      <w:r w:rsidRPr="00B174D1">
        <w:rPr>
          <w:rFonts w:ascii="Arial" w:eastAsia="Times New Roman" w:hAnsi="Arial" w:cs="Arial"/>
          <w:i/>
          <w:iCs/>
          <w:color w:val="888888"/>
          <w:sz w:val="15"/>
          <w:szCs w:val="15"/>
        </w:rPr>
        <w:t> </w:t>
      </w:r>
      <w:r w:rsidRPr="00B174D1">
        <w:rPr>
          <w:rFonts w:ascii="Arial" w:eastAsia="Times New Roman" w:hAnsi="Arial" w:cs="Arial"/>
          <w:caps/>
          <w:color w:val="888888"/>
          <w:spacing w:val="15"/>
          <w:sz w:val="15"/>
          <w:szCs w:val="15"/>
        </w:rPr>
        <w:t>BRITTANY TROYER</w:t>
      </w:r>
      <w:r w:rsidRPr="00B174D1">
        <w:rPr>
          <w:rFonts w:ascii="Arial" w:eastAsia="Times New Roman" w:hAnsi="Arial" w:cs="Arial"/>
          <w:i/>
          <w:iCs/>
          <w:color w:val="888888"/>
          <w:sz w:val="15"/>
          <w:szCs w:val="15"/>
        </w:rPr>
        <w:t> on </w:t>
      </w:r>
      <w:r>
        <w:rPr>
          <w:rFonts w:ascii="Arial" w:eastAsia="Times New Roman" w:hAnsi="Arial" w:cs="Arial"/>
          <w:i/>
          <w:iCs/>
          <w:color w:val="888888"/>
          <w:sz w:val="15"/>
          <w:szCs w:val="15"/>
        </w:rPr>
        <w:t>MAY 30, 2012</w:t>
      </w:r>
    </w:p>
    <w:p w:rsidR="00B174D1" w:rsidRPr="00B174D1" w:rsidRDefault="00B174D1" w:rsidP="00B174D1">
      <w:pPr>
        <w:shd w:val="clear" w:color="auto" w:fill="FFFFFF"/>
        <w:spacing w:after="360" w:line="360" w:lineRule="atLeast"/>
        <w:rPr>
          <w:rFonts w:ascii="Arial" w:eastAsia="Times New Roman" w:hAnsi="Arial" w:cs="Arial"/>
          <w:color w:val="0F3B59"/>
          <w:sz w:val="24"/>
          <w:szCs w:val="24"/>
        </w:rPr>
      </w:pPr>
      <w:r w:rsidRPr="00B174D1">
        <w:rPr>
          <w:rFonts w:ascii="Arial" w:eastAsia="Times New Roman" w:hAnsi="Arial" w:cs="Arial"/>
          <w:color w:val="0F3B59"/>
          <w:sz w:val="24"/>
          <w:szCs w:val="24"/>
        </w:rPr>
        <w:t>Generation Y is accustomed to a much more lax atmosphere where sending text message-like emails from their smart phones is second nature. Recent grads are becoming more laid back, but their future workplace may not be.</w:t>
      </w:r>
    </w:p>
    <w:p w:rsidR="00B174D1" w:rsidRPr="00B174D1" w:rsidRDefault="00B174D1" w:rsidP="00B174D1">
      <w:pPr>
        <w:shd w:val="clear" w:color="auto" w:fill="FFFFFF"/>
        <w:spacing w:after="360" w:line="360" w:lineRule="atLeast"/>
        <w:rPr>
          <w:rFonts w:ascii="Arial" w:eastAsia="Times New Roman" w:hAnsi="Arial" w:cs="Arial"/>
          <w:color w:val="0F3B59"/>
          <w:sz w:val="24"/>
          <w:szCs w:val="24"/>
        </w:rPr>
      </w:pPr>
      <w:r w:rsidRPr="00B174D1">
        <w:rPr>
          <w:rFonts w:ascii="Arial" w:eastAsia="Times New Roman" w:hAnsi="Arial" w:cs="Arial"/>
          <w:color w:val="0F3B59"/>
          <w:sz w:val="24"/>
          <w:szCs w:val="24"/>
        </w:rPr>
        <w:t xml:space="preserve">The job market is as competitive as ever. As recent college graduates have looming school loans over their heads there is no better time to avoid the common mistakes of the rest of the Gen </w:t>
      </w:r>
      <w:proofErr w:type="spellStart"/>
      <w:r w:rsidRPr="00B174D1">
        <w:rPr>
          <w:rFonts w:ascii="Arial" w:eastAsia="Times New Roman" w:hAnsi="Arial" w:cs="Arial"/>
          <w:color w:val="0F3B59"/>
          <w:sz w:val="24"/>
          <w:szCs w:val="24"/>
        </w:rPr>
        <w:t>Y’ers</w:t>
      </w:r>
      <w:proofErr w:type="spellEnd"/>
      <w:r w:rsidRPr="00B174D1">
        <w:rPr>
          <w:rFonts w:ascii="Arial" w:eastAsia="Times New Roman" w:hAnsi="Arial" w:cs="Arial"/>
          <w:color w:val="0F3B59"/>
          <w:sz w:val="24"/>
          <w:szCs w:val="24"/>
        </w:rPr>
        <w:t xml:space="preserve"> vying for the same positions.</w:t>
      </w:r>
    </w:p>
    <w:p w:rsidR="00B174D1" w:rsidRPr="00B174D1" w:rsidRDefault="00B174D1" w:rsidP="00B174D1">
      <w:pPr>
        <w:shd w:val="clear" w:color="auto" w:fill="FFFFFF"/>
        <w:spacing w:after="0" w:line="360" w:lineRule="atLeast"/>
        <w:rPr>
          <w:rFonts w:ascii="Arial" w:eastAsia="Times New Roman" w:hAnsi="Arial" w:cs="Arial"/>
          <w:color w:val="0F3B59"/>
          <w:sz w:val="24"/>
          <w:szCs w:val="24"/>
        </w:rPr>
      </w:pPr>
      <w:r w:rsidRPr="00B174D1">
        <w:rPr>
          <w:rFonts w:ascii="Arial" w:eastAsia="Times New Roman" w:hAnsi="Arial" w:cs="Arial"/>
          <w:color w:val="0F3B59"/>
          <w:sz w:val="24"/>
          <w:szCs w:val="24"/>
        </w:rPr>
        <w:t>The 2012 “</w:t>
      </w:r>
      <w:r w:rsidR="00E05308">
        <w:fldChar w:fldCharType="begin"/>
      </w:r>
      <w:r w:rsidR="00E05308">
        <w:instrText xml:space="preserve"> HYPERLINK "http://www.agacgfm.org/AGA/CareerCenter/documents/2012-Professionalism-in-the-Workplace-Study.pdf" \t "_blank" </w:instrText>
      </w:r>
      <w:r w:rsidR="00E05308">
        <w:fldChar w:fldCharType="separate"/>
      </w:r>
      <w:r w:rsidRPr="00B174D1">
        <w:rPr>
          <w:rFonts w:ascii="Arial" w:eastAsia="Times New Roman" w:hAnsi="Arial" w:cs="Arial"/>
          <w:color w:val="348ECE"/>
          <w:sz w:val="24"/>
          <w:szCs w:val="24"/>
          <w:u w:val="single"/>
        </w:rPr>
        <w:t>Professionalism in the Workplace Study</w:t>
      </w:r>
      <w:r w:rsidR="00E05308">
        <w:rPr>
          <w:rFonts w:ascii="Arial" w:eastAsia="Times New Roman" w:hAnsi="Arial" w:cs="Arial"/>
          <w:color w:val="348ECE"/>
          <w:sz w:val="24"/>
          <w:szCs w:val="24"/>
          <w:u w:val="single"/>
        </w:rPr>
        <w:fldChar w:fldCharType="end"/>
      </w:r>
      <w:r w:rsidRPr="00B174D1">
        <w:rPr>
          <w:rFonts w:ascii="Arial" w:eastAsia="Times New Roman" w:hAnsi="Arial" w:cs="Arial"/>
          <w:color w:val="0F3B59"/>
          <w:sz w:val="24"/>
          <w:szCs w:val="24"/>
        </w:rPr>
        <w:t>” surveyed a national sample of HR professionals, upper class undergraduates, and managers or supervisors. The study helped to define professionalism and provide numbers to analyze the current state of professionalism in the American workforce.</w:t>
      </w:r>
    </w:p>
    <w:p w:rsidR="00B174D1" w:rsidRPr="00395F71" w:rsidRDefault="00B174D1" w:rsidP="00B174D1">
      <w:pPr>
        <w:shd w:val="clear" w:color="auto" w:fill="FFFFFF"/>
        <w:spacing w:after="0" w:line="360" w:lineRule="atLeast"/>
        <w:rPr>
          <w:rFonts w:ascii="Arial" w:eastAsia="Times New Roman" w:hAnsi="Arial" w:cs="Arial"/>
          <w:color w:val="0F3B59"/>
          <w:sz w:val="24"/>
          <w:szCs w:val="24"/>
        </w:rPr>
      </w:pPr>
      <w:r w:rsidRPr="00B174D1">
        <w:rPr>
          <w:rFonts w:ascii="Arial" w:eastAsia="Times New Roman" w:hAnsi="Arial" w:cs="Arial"/>
          <w:color w:val="0F3B59"/>
          <w:sz w:val="24"/>
          <w:szCs w:val="24"/>
        </w:rPr>
        <w:t xml:space="preserve">It is important for recent graduates to take in to account the qualities most sought after by their next interviewer. </w:t>
      </w:r>
    </w:p>
    <w:p w:rsidR="00B174D1" w:rsidRPr="00395F71" w:rsidRDefault="00B174D1" w:rsidP="00B174D1">
      <w:pPr>
        <w:shd w:val="clear" w:color="auto" w:fill="FFFFFF"/>
        <w:spacing w:after="0" w:line="360" w:lineRule="atLeast"/>
        <w:rPr>
          <w:rFonts w:ascii="Arial" w:eastAsia="Times New Roman" w:hAnsi="Arial" w:cs="Arial"/>
          <w:color w:val="0F3B59"/>
          <w:sz w:val="24"/>
          <w:szCs w:val="24"/>
        </w:rPr>
      </w:pPr>
    </w:p>
    <w:p w:rsidR="00B174D1" w:rsidRDefault="00B174D1" w:rsidP="00B174D1">
      <w:pPr>
        <w:shd w:val="clear" w:color="auto" w:fill="FFFFFF"/>
        <w:spacing w:after="0" w:line="360" w:lineRule="atLeast"/>
        <w:rPr>
          <w:rFonts w:ascii="Arial" w:eastAsia="Times New Roman" w:hAnsi="Arial" w:cs="Arial"/>
          <w:color w:val="0F3B59"/>
          <w:sz w:val="24"/>
          <w:szCs w:val="24"/>
        </w:rPr>
      </w:pPr>
      <w:r w:rsidRPr="00B174D1">
        <w:rPr>
          <w:rFonts w:ascii="Arial" w:eastAsia="Times New Roman" w:hAnsi="Arial" w:cs="Arial"/>
          <w:color w:val="0F3B59"/>
          <w:sz w:val="24"/>
          <w:szCs w:val="24"/>
        </w:rPr>
        <w:t>From an </w:t>
      </w:r>
      <w:r w:rsidRPr="00B174D1">
        <w:rPr>
          <w:rFonts w:ascii="Arial" w:eastAsia="Times New Roman" w:hAnsi="Arial" w:cs="Arial"/>
          <w:color w:val="0F3B59"/>
          <w:sz w:val="24"/>
          <w:szCs w:val="24"/>
          <w:u w:val="single"/>
        </w:rPr>
        <w:t>HR standpoint</w:t>
      </w:r>
      <w:r w:rsidRPr="00B174D1">
        <w:rPr>
          <w:rFonts w:ascii="Arial" w:eastAsia="Times New Roman" w:hAnsi="Arial" w:cs="Arial"/>
          <w:color w:val="0F3B59"/>
          <w:sz w:val="24"/>
          <w:szCs w:val="24"/>
        </w:rPr>
        <w:t>, the most essential qualities of professionalism are listed below:</w:t>
      </w:r>
    </w:p>
    <w:p w:rsidR="00B174D1" w:rsidRPr="00B174D1" w:rsidRDefault="00B174D1" w:rsidP="00B174D1">
      <w:pPr>
        <w:numPr>
          <w:ilvl w:val="0"/>
          <w:numId w:val="1"/>
        </w:numPr>
        <w:shd w:val="clear" w:color="auto" w:fill="FFFFFF"/>
        <w:spacing w:after="0" w:line="360" w:lineRule="atLeast"/>
        <w:ind w:left="360"/>
        <w:rPr>
          <w:rFonts w:ascii="Arial" w:eastAsia="Times New Roman" w:hAnsi="Arial" w:cs="Arial"/>
          <w:color w:val="0F3B59"/>
          <w:sz w:val="24"/>
          <w:szCs w:val="24"/>
        </w:rPr>
      </w:pPr>
      <w:r w:rsidRPr="00B174D1">
        <w:rPr>
          <w:rFonts w:ascii="Arial" w:eastAsia="Times New Roman" w:hAnsi="Arial" w:cs="Arial"/>
          <w:color w:val="0F3B59"/>
          <w:sz w:val="24"/>
          <w:szCs w:val="24"/>
        </w:rPr>
        <w:t>Interpersonal skills (33.6%)</w:t>
      </w:r>
    </w:p>
    <w:p w:rsidR="00B174D1" w:rsidRPr="00B174D1" w:rsidRDefault="00B174D1" w:rsidP="00B174D1">
      <w:pPr>
        <w:numPr>
          <w:ilvl w:val="0"/>
          <w:numId w:val="1"/>
        </w:numPr>
        <w:shd w:val="clear" w:color="auto" w:fill="FFFFFF"/>
        <w:spacing w:after="0" w:line="360" w:lineRule="atLeast"/>
        <w:ind w:left="360"/>
        <w:rPr>
          <w:rFonts w:ascii="Arial" w:eastAsia="Times New Roman" w:hAnsi="Arial" w:cs="Arial"/>
          <w:color w:val="0F3B59"/>
          <w:sz w:val="24"/>
          <w:szCs w:val="24"/>
        </w:rPr>
      </w:pPr>
      <w:r w:rsidRPr="00B174D1">
        <w:rPr>
          <w:rFonts w:ascii="Arial" w:eastAsia="Times New Roman" w:hAnsi="Arial" w:cs="Arial"/>
          <w:color w:val="0F3B59"/>
          <w:sz w:val="24"/>
          <w:szCs w:val="24"/>
        </w:rPr>
        <w:t>Appearance (25.3%)</w:t>
      </w:r>
    </w:p>
    <w:p w:rsidR="00B174D1" w:rsidRPr="00B174D1" w:rsidRDefault="00B174D1" w:rsidP="00B174D1">
      <w:pPr>
        <w:numPr>
          <w:ilvl w:val="0"/>
          <w:numId w:val="1"/>
        </w:numPr>
        <w:shd w:val="clear" w:color="auto" w:fill="FFFFFF"/>
        <w:spacing w:after="0" w:line="360" w:lineRule="atLeast"/>
        <w:ind w:left="360"/>
        <w:rPr>
          <w:rFonts w:ascii="Arial" w:eastAsia="Times New Roman" w:hAnsi="Arial" w:cs="Arial"/>
          <w:color w:val="0F3B59"/>
          <w:sz w:val="24"/>
          <w:szCs w:val="24"/>
        </w:rPr>
      </w:pPr>
      <w:r w:rsidRPr="00B174D1">
        <w:rPr>
          <w:rFonts w:ascii="Arial" w:eastAsia="Times New Roman" w:hAnsi="Arial" w:cs="Arial"/>
          <w:color w:val="0F3B59"/>
          <w:sz w:val="24"/>
          <w:szCs w:val="24"/>
        </w:rPr>
        <w:t>Communication skills (24.9%)</w:t>
      </w:r>
    </w:p>
    <w:p w:rsidR="00B174D1" w:rsidRPr="00B174D1" w:rsidRDefault="00B174D1" w:rsidP="00B174D1">
      <w:pPr>
        <w:numPr>
          <w:ilvl w:val="0"/>
          <w:numId w:val="1"/>
        </w:numPr>
        <w:shd w:val="clear" w:color="auto" w:fill="FFFFFF"/>
        <w:spacing w:after="0" w:line="360" w:lineRule="atLeast"/>
        <w:ind w:left="360"/>
        <w:rPr>
          <w:rFonts w:ascii="Arial" w:eastAsia="Times New Roman" w:hAnsi="Arial" w:cs="Arial"/>
          <w:color w:val="0F3B59"/>
          <w:sz w:val="24"/>
          <w:szCs w:val="24"/>
        </w:rPr>
      </w:pPr>
      <w:r w:rsidRPr="00B174D1">
        <w:rPr>
          <w:rFonts w:ascii="Arial" w:eastAsia="Times New Roman" w:hAnsi="Arial" w:cs="Arial"/>
          <w:color w:val="0F3B59"/>
          <w:sz w:val="24"/>
          <w:szCs w:val="24"/>
        </w:rPr>
        <w:t>Time management (20.8%)</w:t>
      </w:r>
    </w:p>
    <w:p w:rsidR="00B174D1" w:rsidRPr="00B174D1" w:rsidRDefault="00B174D1" w:rsidP="00B174D1">
      <w:pPr>
        <w:numPr>
          <w:ilvl w:val="0"/>
          <w:numId w:val="1"/>
        </w:numPr>
        <w:shd w:val="clear" w:color="auto" w:fill="FFFFFF"/>
        <w:spacing w:after="0" w:line="360" w:lineRule="atLeast"/>
        <w:ind w:left="360"/>
        <w:rPr>
          <w:rFonts w:ascii="Arial" w:eastAsia="Times New Roman" w:hAnsi="Arial" w:cs="Arial"/>
          <w:color w:val="0F3B59"/>
          <w:sz w:val="24"/>
          <w:szCs w:val="24"/>
        </w:rPr>
      </w:pPr>
      <w:r w:rsidRPr="00B174D1">
        <w:rPr>
          <w:rFonts w:ascii="Arial" w:eastAsia="Times New Roman" w:hAnsi="Arial" w:cs="Arial"/>
          <w:color w:val="0F3B59"/>
          <w:sz w:val="24"/>
          <w:szCs w:val="24"/>
        </w:rPr>
        <w:t>Confidence (20.7%)</w:t>
      </w:r>
    </w:p>
    <w:p w:rsidR="00B174D1" w:rsidRPr="00B174D1" w:rsidRDefault="00B174D1" w:rsidP="00B174D1">
      <w:pPr>
        <w:numPr>
          <w:ilvl w:val="0"/>
          <w:numId w:val="1"/>
        </w:numPr>
        <w:shd w:val="clear" w:color="auto" w:fill="FFFFFF"/>
        <w:spacing w:after="0" w:line="360" w:lineRule="atLeast"/>
        <w:ind w:left="360"/>
        <w:rPr>
          <w:rFonts w:ascii="Arial" w:eastAsia="Times New Roman" w:hAnsi="Arial" w:cs="Arial"/>
          <w:color w:val="0F3B59"/>
          <w:sz w:val="24"/>
          <w:szCs w:val="24"/>
        </w:rPr>
      </w:pPr>
      <w:r w:rsidRPr="00B174D1">
        <w:rPr>
          <w:rFonts w:ascii="Arial" w:eastAsia="Times New Roman" w:hAnsi="Arial" w:cs="Arial"/>
          <w:color w:val="0F3B59"/>
          <w:sz w:val="24"/>
          <w:szCs w:val="24"/>
        </w:rPr>
        <w:t>Ethical (15.2%)</w:t>
      </w:r>
    </w:p>
    <w:p w:rsidR="00B174D1" w:rsidRPr="00B174D1" w:rsidRDefault="00B174D1" w:rsidP="00B174D1">
      <w:pPr>
        <w:numPr>
          <w:ilvl w:val="0"/>
          <w:numId w:val="1"/>
        </w:numPr>
        <w:shd w:val="clear" w:color="auto" w:fill="FFFFFF"/>
        <w:spacing w:after="0" w:line="360" w:lineRule="atLeast"/>
        <w:ind w:left="360"/>
        <w:rPr>
          <w:rFonts w:ascii="Arial" w:eastAsia="Times New Roman" w:hAnsi="Arial" w:cs="Arial"/>
          <w:color w:val="0F3B59"/>
          <w:sz w:val="24"/>
          <w:szCs w:val="24"/>
        </w:rPr>
      </w:pPr>
      <w:r w:rsidRPr="00B174D1">
        <w:rPr>
          <w:rFonts w:ascii="Arial" w:eastAsia="Times New Roman" w:hAnsi="Arial" w:cs="Arial"/>
          <w:color w:val="0F3B59"/>
          <w:sz w:val="24"/>
          <w:szCs w:val="24"/>
        </w:rPr>
        <w:t>Work ethic (14.2%)</w:t>
      </w:r>
    </w:p>
    <w:p w:rsidR="00B174D1" w:rsidRDefault="00B174D1" w:rsidP="00B174D1">
      <w:pPr>
        <w:numPr>
          <w:ilvl w:val="0"/>
          <w:numId w:val="1"/>
        </w:numPr>
        <w:shd w:val="clear" w:color="auto" w:fill="FFFFFF"/>
        <w:spacing w:after="0" w:line="360" w:lineRule="atLeast"/>
        <w:ind w:left="360"/>
        <w:rPr>
          <w:rFonts w:ascii="Arial" w:eastAsia="Times New Roman" w:hAnsi="Arial" w:cs="Arial"/>
          <w:color w:val="0F3B59"/>
          <w:sz w:val="24"/>
          <w:szCs w:val="24"/>
        </w:rPr>
      </w:pPr>
      <w:r w:rsidRPr="00B174D1">
        <w:rPr>
          <w:rFonts w:ascii="Arial" w:eastAsia="Times New Roman" w:hAnsi="Arial" w:cs="Arial"/>
          <w:color w:val="0F3B59"/>
          <w:sz w:val="24"/>
          <w:szCs w:val="24"/>
        </w:rPr>
        <w:t>Knowledgeable (9.3%)</w:t>
      </w:r>
    </w:p>
    <w:p w:rsidR="00395F71" w:rsidRPr="00B174D1" w:rsidRDefault="00395F71" w:rsidP="00395F71">
      <w:pPr>
        <w:shd w:val="clear" w:color="auto" w:fill="FFFFFF"/>
        <w:spacing w:after="0" w:line="360" w:lineRule="atLeast"/>
        <w:ind w:left="360"/>
        <w:rPr>
          <w:rFonts w:ascii="Arial" w:eastAsia="Times New Roman" w:hAnsi="Arial" w:cs="Arial"/>
          <w:color w:val="0F3B59"/>
          <w:sz w:val="24"/>
          <w:szCs w:val="24"/>
        </w:rPr>
      </w:pPr>
    </w:p>
    <w:p w:rsidR="00395F71" w:rsidRDefault="00B174D1" w:rsidP="00395F71">
      <w:pPr>
        <w:shd w:val="clear" w:color="auto" w:fill="FFFFFF"/>
        <w:spacing w:after="360" w:line="360" w:lineRule="atLeast"/>
        <w:rPr>
          <w:rFonts w:ascii="Arial" w:eastAsia="Times New Roman" w:hAnsi="Arial" w:cs="Arial"/>
          <w:color w:val="0F3B59"/>
          <w:sz w:val="24"/>
          <w:szCs w:val="24"/>
        </w:rPr>
      </w:pPr>
      <w:r w:rsidRPr="00B174D1">
        <w:rPr>
          <w:rFonts w:ascii="Arial" w:eastAsia="Times New Roman" w:hAnsi="Arial" w:cs="Arial"/>
          <w:color w:val="0F3B59"/>
          <w:sz w:val="24"/>
          <w:szCs w:val="24"/>
        </w:rPr>
        <w:t>Now, how are recent graduates lacking in professionalism? Here is how Generation Y’s habits and lifestyle are conflicting with their Generation X employers:</w:t>
      </w:r>
      <w:r w:rsidR="00395F71">
        <w:rPr>
          <w:rFonts w:ascii="Arial" w:eastAsia="Times New Roman" w:hAnsi="Arial" w:cs="Arial"/>
          <w:color w:val="0F3B59"/>
          <w:sz w:val="24"/>
          <w:szCs w:val="24"/>
        </w:rPr>
        <w:t xml:space="preserve">  </w:t>
      </w:r>
    </w:p>
    <w:p w:rsidR="00B174D1" w:rsidRPr="00395F71" w:rsidRDefault="00B174D1" w:rsidP="00395F71">
      <w:pPr>
        <w:pStyle w:val="ListParagraph"/>
        <w:numPr>
          <w:ilvl w:val="0"/>
          <w:numId w:val="4"/>
        </w:numPr>
        <w:shd w:val="clear" w:color="auto" w:fill="FFFFFF"/>
        <w:spacing w:after="360" w:line="360" w:lineRule="atLeast"/>
        <w:rPr>
          <w:rFonts w:ascii="Arial" w:eastAsia="Times New Roman" w:hAnsi="Arial" w:cs="Arial"/>
          <w:color w:val="0F3B59"/>
          <w:sz w:val="24"/>
          <w:szCs w:val="24"/>
        </w:rPr>
      </w:pPr>
      <w:r w:rsidRPr="00395F71">
        <w:rPr>
          <w:rFonts w:ascii="Arial" w:eastAsia="Times New Roman" w:hAnsi="Arial" w:cs="Arial"/>
          <w:color w:val="0F3B59"/>
          <w:sz w:val="24"/>
          <w:szCs w:val="24"/>
        </w:rPr>
        <w:lastRenderedPageBreak/>
        <w:t>The obsession with technology is hindering recent hires and their ability to maintain a strong, qualified presence on the job. The study reported 83% of new hires excessively utilizing social media at work.</w:t>
      </w:r>
    </w:p>
    <w:p w:rsidR="00B174D1" w:rsidRPr="00395F71" w:rsidRDefault="00B174D1" w:rsidP="00395F71">
      <w:pPr>
        <w:pStyle w:val="ListParagraph"/>
        <w:numPr>
          <w:ilvl w:val="0"/>
          <w:numId w:val="4"/>
        </w:numPr>
        <w:shd w:val="clear" w:color="auto" w:fill="FFFFFF"/>
        <w:spacing w:after="0" w:line="360" w:lineRule="atLeast"/>
        <w:rPr>
          <w:rFonts w:ascii="Arial" w:eastAsia="Times New Roman" w:hAnsi="Arial" w:cs="Arial"/>
          <w:color w:val="0F3B59"/>
          <w:sz w:val="24"/>
          <w:szCs w:val="24"/>
        </w:rPr>
      </w:pPr>
      <w:r w:rsidRPr="00395F71">
        <w:rPr>
          <w:rFonts w:ascii="Arial" w:eastAsia="Times New Roman" w:hAnsi="Arial" w:cs="Arial"/>
          <w:color w:val="0F3B59"/>
          <w:sz w:val="24"/>
          <w:szCs w:val="24"/>
        </w:rPr>
        <w:t>Furthermore, 82% text at inappropriate times during the day.</w:t>
      </w:r>
    </w:p>
    <w:p w:rsidR="00B174D1" w:rsidRPr="00395F71" w:rsidRDefault="00B174D1" w:rsidP="00395F71">
      <w:pPr>
        <w:pStyle w:val="ListParagraph"/>
        <w:numPr>
          <w:ilvl w:val="0"/>
          <w:numId w:val="4"/>
        </w:numPr>
        <w:shd w:val="clear" w:color="auto" w:fill="FFFFFF"/>
        <w:spacing w:after="0" w:line="360" w:lineRule="atLeast"/>
        <w:rPr>
          <w:sz w:val="24"/>
          <w:szCs w:val="24"/>
        </w:rPr>
      </w:pPr>
      <w:r w:rsidRPr="00395F71">
        <w:rPr>
          <w:rFonts w:ascii="Arial" w:eastAsia="Times New Roman" w:hAnsi="Arial" w:cs="Arial"/>
          <w:color w:val="0F3B59"/>
          <w:sz w:val="24"/>
          <w:szCs w:val="24"/>
        </w:rPr>
        <w:t>Lastly, the most common interview mistake of recent graduates is inappropriate attire at 40%.</w:t>
      </w:r>
    </w:p>
    <w:sectPr w:rsidR="00B174D1" w:rsidRPr="00395F71" w:rsidSect="00815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2F7"/>
    <w:multiLevelType w:val="hybridMultilevel"/>
    <w:tmpl w:val="BF7C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17F9D"/>
    <w:multiLevelType w:val="multilevel"/>
    <w:tmpl w:val="ECFE7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E935D3"/>
    <w:multiLevelType w:val="hybridMultilevel"/>
    <w:tmpl w:val="3EAC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0C400E"/>
    <w:multiLevelType w:val="multilevel"/>
    <w:tmpl w:val="0F686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D1"/>
    <w:rsid w:val="00395F71"/>
    <w:rsid w:val="00601A91"/>
    <w:rsid w:val="00815050"/>
    <w:rsid w:val="008E15F3"/>
    <w:rsid w:val="00B174D1"/>
    <w:rsid w:val="00D60491"/>
    <w:rsid w:val="00E05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4D1"/>
    <w:rPr>
      <w:rFonts w:ascii="Tahoma" w:hAnsi="Tahoma" w:cs="Tahoma"/>
      <w:sz w:val="16"/>
      <w:szCs w:val="16"/>
    </w:rPr>
  </w:style>
  <w:style w:type="paragraph" w:styleId="ListParagraph">
    <w:name w:val="List Paragraph"/>
    <w:basedOn w:val="Normal"/>
    <w:uiPriority w:val="34"/>
    <w:qFormat/>
    <w:rsid w:val="00395F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4D1"/>
    <w:rPr>
      <w:rFonts w:ascii="Tahoma" w:hAnsi="Tahoma" w:cs="Tahoma"/>
      <w:sz w:val="16"/>
      <w:szCs w:val="16"/>
    </w:rPr>
  </w:style>
  <w:style w:type="paragraph" w:styleId="ListParagraph">
    <w:name w:val="List Paragraph"/>
    <w:basedOn w:val="Normal"/>
    <w:uiPriority w:val="34"/>
    <w:qFormat/>
    <w:rsid w:val="00395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69305">
      <w:bodyDiv w:val="1"/>
      <w:marLeft w:val="0"/>
      <w:marRight w:val="0"/>
      <w:marTop w:val="0"/>
      <w:marBottom w:val="0"/>
      <w:divBdr>
        <w:top w:val="none" w:sz="0" w:space="0" w:color="auto"/>
        <w:left w:val="none" w:sz="0" w:space="0" w:color="auto"/>
        <w:bottom w:val="none" w:sz="0" w:space="0" w:color="auto"/>
        <w:right w:val="none" w:sz="0" w:space="0" w:color="auto"/>
      </w:divBdr>
      <w:divsChild>
        <w:div w:id="197862221">
          <w:marLeft w:val="0"/>
          <w:marRight w:val="0"/>
          <w:marTop w:val="0"/>
          <w:marBottom w:val="150"/>
          <w:divBdr>
            <w:top w:val="none" w:sz="0" w:space="0" w:color="auto"/>
            <w:left w:val="none" w:sz="0" w:space="0" w:color="auto"/>
            <w:bottom w:val="none" w:sz="0" w:space="0" w:color="auto"/>
            <w:right w:val="none" w:sz="0" w:space="0" w:color="auto"/>
          </w:divBdr>
        </w:div>
        <w:div w:id="360783961">
          <w:marLeft w:val="0"/>
          <w:marRight w:val="0"/>
          <w:marTop w:val="0"/>
          <w:marBottom w:val="0"/>
          <w:divBdr>
            <w:top w:val="none" w:sz="0" w:space="0" w:color="auto"/>
            <w:left w:val="none" w:sz="0" w:space="0" w:color="auto"/>
            <w:bottom w:val="none" w:sz="0" w:space="0" w:color="auto"/>
            <w:right w:val="none" w:sz="0" w:space="0" w:color="auto"/>
          </w:divBdr>
          <w:divsChild>
            <w:div w:id="576132754">
              <w:marLeft w:val="0"/>
              <w:marRight w:val="0"/>
              <w:marTop w:val="0"/>
              <w:marBottom w:val="0"/>
              <w:divBdr>
                <w:top w:val="none" w:sz="0" w:space="0" w:color="auto"/>
                <w:left w:val="none" w:sz="0" w:space="0" w:color="auto"/>
                <w:bottom w:val="none" w:sz="0" w:space="0" w:color="auto"/>
                <w:right w:val="none" w:sz="0" w:space="0" w:color="auto"/>
              </w:divBdr>
              <w:divsChild>
                <w:div w:id="170170814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microsoft.com/office/2007/relationships/hdphoto" Target="media/hdphoto1.wdp"/><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Greg Muth</cp:lastModifiedBy>
  <cp:revision>2</cp:revision>
  <cp:lastPrinted>2013-11-12T20:36:00Z</cp:lastPrinted>
  <dcterms:created xsi:type="dcterms:W3CDTF">2016-03-14T20:19:00Z</dcterms:created>
  <dcterms:modified xsi:type="dcterms:W3CDTF">2016-03-14T20:19:00Z</dcterms:modified>
</cp:coreProperties>
</file>