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0F7AD" w14:textId="77777777" w:rsidR="0011051F" w:rsidRDefault="00094E32">
      <w:pPr>
        <w:jc w:val="center"/>
        <w:rPr>
          <w:b/>
        </w:rPr>
      </w:pPr>
      <w:r>
        <w:rPr>
          <w:b/>
          <w:color w:val="666666"/>
          <w:sz w:val="24"/>
          <w:szCs w:val="24"/>
        </w:rPr>
        <w:t>CURI PROPOSAL SUPPLIES &amp; EXPENSES WORKSHEET</w:t>
      </w:r>
    </w:p>
    <w:p w14:paraId="3CDA794C" w14:textId="77777777" w:rsidR="0011051F" w:rsidRDefault="00094E32">
      <w:pPr>
        <w:rPr>
          <w:color w:val="666666"/>
        </w:rPr>
      </w:pPr>
      <w:r>
        <w:rPr>
          <w:color w:val="666666"/>
        </w:rPr>
        <w:t xml:space="preserve">Complete the worksheet below in full, taking account of all materials, supplies and student travel (to research sites) needed for your project to be successful.  The maximum supplies budget that can be funded by the CURI office is $2000. </w:t>
      </w:r>
    </w:p>
    <w:p w14:paraId="246C1D19" w14:textId="77777777" w:rsidR="0011051F" w:rsidRDefault="00094E32">
      <w:pPr>
        <w:rPr>
          <w:color w:val="666666"/>
        </w:rPr>
      </w:pPr>
      <w:r>
        <w:rPr>
          <w:color w:val="666666"/>
        </w:rPr>
        <w:t>For projects involving extensive domestic and/or international travel that cannot be funded within that amount, we encourage you to shorten the length of your research project and thus free up money that would otherwise be spent on student wages and housing. You will find a table below that explains how much money CURI allots to pay and house student researchers per week, which can be used to</w:t>
      </w:r>
      <w:r w:rsidR="00B4593A">
        <w:rPr>
          <w:color w:val="666666"/>
        </w:rPr>
        <w:t xml:space="preserve"> help you calculate</w:t>
      </w:r>
      <w:r w:rsidR="004E19C6">
        <w:rPr>
          <w:color w:val="666666"/>
        </w:rPr>
        <w:t xml:space="preserve"> how long of a project you can run in light of the projected travel expenses.</w:t>
      </w:r>
      <w:r>
        <w:rPr>
          <w:color w:val="666666"/>
        </w:rPr>
        <w:t xml:space="preserve">  Note that the CURI budget cannot be used to cover faculty travel expenses. </w:t>
      </w:r>
    </w:p>
    <w:p w14:paraId="62A4FC4E" w14:textId="07004C69" w:rsidR="0011051F" w:rsidRDefault="00094E32">
      <w:pPr>
        <w:rPr>
          <w:color w:val="666666"/>
        </w:rPr>
      </w:pPr>
      <w:r>
        <w:rPr>
          <w:color w:val="666666"/>
        </w:rPr>
        <w:t xml:space="preserve">If you will fund your project </w:t>
      </w:r>
      <w:r w:rsidR="00A36E57">
        <w:rPr>
          <w:color w:val="666666"/>
        </w:rPr>
        <w:t xml:space="preserve">entirely </w:t>
      </w:r>
      <w:r>
        <w:rPr>
          <w:color w:val="666666"/>
        </w:rPr>
        <w:t>with an external grant, and are not requesting funds distributed by the CURI office, you do not need to complete this worksheet.</w:t>
      </w:r>
    </w:p>
    <w:p w14:paraId="6E702D53" w14:textId="77777777" w:rsidR="0011051F" w:rsidRDefault="00094E32">
      <w:pPr>
        <w:rPr>
          <w:color w:val="666666"/>
        </w:rPr>
      </w:pPr>
      <w:r>
        <w:rPr>
          <w:color w:val="666666"/>
        </w:rPr>
        <w:t>Please recognize that student compensation, supplies, and faculty stipends all come from the same budget pool; in order to help us fund as many projects as possible serving students across the college, only request what you need.</w:t>
      </w:r>
    </w:p>
    <w:p w14:paraId="6087C60E" w14:textId="789426F7" w:rsidR="0011051F" w:rsidRDefault="00094E32">
      <w:pPr>
        <w:rPr>
          <w:color w:val="666666"/>
        </w:rPr>
      </w:pPr>
      <w:r>
        <w:rPr>
          <w:color w:val="666666"/>
        </w:rPr>
        <w:t>After completing this form, save as a PDF, titled &lt;YOURLASTNAME CURI 20</w:t>
      </w:r>
      <w:r w:rsidR="00A36E57">
        <w:rPr>
          <w:color w:val="666666"/>
        </w:rPr>
        <w:t>20</w:t>
      </w:r>
      <w:r>
        <w:rPr>
          <w:color w:val="666666"/>
        </w:rPr>
        <w:t xml:space="preserve"> EXPENSES WORKSHEET&gt;, and submit via the application form.</w:t>
      </w:r>
    </w:p>
    <w:p w14:paraId="53C5FF7F" w14:textId="77777777" w:rsidR="0011051F" w:rsidRDefault="0011051F"/>
    <w:p w14:paraId="6DE78101" w14:textId="77777777" w:rsidR="0011051F" w:rsidRDefault="00094E32">
      <w:pPr>
        <w:rPr>
          <w:b/>
          <w:color w:val="666666"/>
        </w:rPr>
      </w:pPr>
      <w:r>
        <w:rPr>
          <w:b/>
          <w:color w:val="666666"/>
        </w:rPr>
        <w:t>Faculty Name: ______________________________________________________________________</w:t>
      </w:r>
    </w:p>
    <w:p w14:paraId="654CE358" w14:textId="77777777" w:rsidR="0011051F" w:rsidRDefault="00094E32">
      <w:pPr>
        <w:rPr>
          <w:b/>
          <w:color w:val="666666"/>
        </w:rPr>
      </w:pPr>
      <w:r>
        <w:rPr>
          <w:b/>
          <w:color w:val="666666"/>
        </w:rPr>
        <w:t>Project Title: _______________________________________________________________________</w:t>
      </w:r>
    </w:p>
    <w:p w14:paraId="51BA9B08" w14:textId="77777777" w:rsidR="0011051F" w:rsidRDefault="00094E32">
      <w:pPr>
        <w:rPr>
          <w:b/>
          <w:color w:val="0000FF"/>
        </w:rPr>
      </w:pPr>
      <w:r>
        <w:rPr>
          <w:b/>
          <w:color w:val="666666"/>
        </w:rPr>
        <w:t>Supplies &amp; Expenses Worksheet</w:t>
      </w:r>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5"/>
        <w:gridCol w:w="1215"/>
        <w:gridCol w:w="1215"/>
      </w:tblGrid>
      <w:tr w:rsidR="00763EDB" w14:paraId="04661EB1" w14:textId="49947A46" w:rsidTr="00763EDB">
        <w:tc>
          <w:tcPr>
            <w:tcW w:w="6925" w:type="dxa"/>
          </w:tcPr>
          <w:p w14:paraId="7EDA699A" w14:textId="4DF92099" w:rsidR="00763EDB" w:rsidRDefault="00763EDB" w:rsidP="00763EDB">
            <w:pPr>
              <w:rPr>
                <w:i/>
                <w:color w:val="666666"/>
              </w:rPr>
            </w:pPr>
            <w:r>
              <w:rPr>
                <w:b/>
                <w:color w:val="666666"/>
              </w:rPr>
              <w:t>EXPENSE</w:t>
            </w:r>
            <w:r>
              <w:rPr>
                <w:b/>
                <w:color w:val="666666"/>
              </w:rPr>
              <w:br/>
            </w:r>
            <w:r>
              <w:rPr>
                <w:i/>
                <w:color w:val="666666"/>
              </w:rPr>
              <w:t xml:space="preserve">Be specific, listing for example: chemicals, lab animals, books, software, artistic supplies, travel to research site, etc. Detailed information is critical for our proposal funding process. </w:t>
            </w:r>
          </w:p>
        </w:tc>
        <w:tc>
          <w:tcPr>
            <w:tcW w:w="1215" w:type="dxa"/>
          </w:tcPr>
          <w:p w14:paraId="1C124823" w14:textId="20A6E5BA" w:rsidR="00763EDB" w:rsidRDefault="00763EDB" w:rsidP="00763EDB">
            <w:pPr>
              <w:rPr>
                <w:b/>
                <w:color w:val="666666"/>
              </w:rPr>
            </w:pPr>
            <w:r>
              <w:rPr>
                <w:b/>
                <w:color w:val="666666"/>
              </w:rPr>
              <w:t xml:space="preserve">COST </w:t>
            </w:r>
            <w:r>
              <w:rPr>
                <w:b/>
                <w:color w:val="666666"/>
              </w:rPr>
              <w:br/>
            </w:r>
            <w:r w:rsidRPr="00763EDB">
              <w:rPr>
                <w:i/>
                <w:color w:val="666666"/>
                <w:sz w:val="18"/>
                <w:szCs w:val="18"/>
              </w:rPr>
              <w:t>if one (1) student researcher</w:t>
            </w:r>
          </w:p>
        </w:tc>
        <w:tc>
          <w:tcPr>
            <w:tcW w:w="1215" w:type="dxa"/>
          </w:tcPr>
          <w:p w14:paraId="6024E550" w14:textId="04CA7A1A" w:rsidR="00763EDB" w:rsidRDefault="00763EDB" w:rsidP="00763EDB">
            <w:pPr>
              <w:rPr>
                <w:b/>
                <w:color w:val="666666"/>
              </w:rPr>
            </w:pPr>
            <w:r>
              <w:rPr>
                <w:b/>
                <w:color w:val="666666"/>
              </w:rPr>
              <w:t>COST</w:t>
            </w:r>
            <w:r w:rsidR="008C63C0">
              <w:rPr>
                <w:b/>
                <w:color w:val="666666"/>
              </w:rPr>
              <w:t>*</w:t>
            </w:r>
            <w:r>
              <w:rPr>
                <w:b/>
                <w:color w:val="666666"/>
              </w:rPr>
              <w:t xml:space="preserve"> </w:t>
            </w:r>
            <w:r>
              <w:rPr>
                <w:b/>
                <w:color w:val="666666"/>
              </w:rPr>
              <w:br/>
            </w:r>
            <w:r w:rsidRPr="00763EDB">
              <w:rPr>
                <w:i/>
                <w:color w:val="666666"/>
                <w:sz w:val="18"/>
                <w:szCs w:val="18"/>
              </w:rPr>
              <w:t xml:space="preserve">if </w:t>
            </w:r>
            <w:r>
              <w:rPr>
                <w:i/>
                <w:color w:val="666666"/>
                <w:sz w:val="18"/>
                <w:szCs w:val="18"/>
              </w:rPr>
              <w:t>two</w:t>
            </w:r>
            <w:r w:rsidRPr="00763EDB">
              <w:rPr>
                <w:i/>
                <w:color w:val="666666"/>
                <w:sz w:val="18"/>
                <w:szCs w:val="18"/>
              </w:rPr>
              <w:t xml:space="preserve"> (</w:t>
            </w:r>
            <w:r>
              <w:rPr>
                <w:i/>
                <w:color w:val="666666"/>
                <w:sz w:val="18"/>
                <w:szCs w:val="18"/>
              </w:rPr>
              <w:t>2</w:t>
            </w:r>
            <w:r w:rsidRPr="00763EDB">
              <w:rPr>
                <w:i/>
                <w:color w:val="666666"/>
                <w:sz w:val="18"/>
                <w:szCs w:val="18"/>
              </w:rPr>
              <w:t>) student researcher</w:t>
            </w:r>
            <w:r>
              <w:rPr>
                <w:i/>
                <w:color w:val="666666"/>
                <w:sz w:val="18"/>
                <w:szCs w:val="18"/>
              </w:rPr>
              <w:t>s</w:t>
            </w:r>
          </w:p>
        </w:tc>
      </w:tr>
      <w:tr w:rsidR="00763EDB" w14:paraId="58E7D2B9" w14:textId="50FC8670" w:rsidTr="00763EDB">
        <w:tc>
          <w:tcPr>
            <w:tcW w:w="6925" w:type="dxa"/>
          </w:tcPr>
          <w:p w14:paraId="5CB413B6" w14:textId="77777777" w:rsidR="00763EDB" w:rsidRDefault="00763EDB" w:rsidP="00763EDB">
            <w:pPr>
              <w:rPr>
                <w:color w:val="666666"/>
              </w:rPr>
            </w:pPr>
          </w:p>
        </w:tc>
        <w:tc>
          <w:tcPr>
            <w:tcW w:w="1215" w:type="dxa"/>
          </w:tcPr>
          <w:p w14:paraId="03651BCA" w14:textId="77777777" w:rsidR="00763EDB" w:rsidRDefault="00763EDB" w:rsidP="00763EDB">
            <w:pPr>
              <w:rPr>
                <w:color w:val="666666"/>
              </w:rPr>
            </w:pPr>
            <w:r>
              <w:rPr>
                <w:color w:val="666666"/>
              </w:rPr>
              <w:t>$</w:t>
            </w:r>
          </w:p>
        </w:tc>
        <w:tc>
          <w:tcPr>
            <w:tcW w:w="1215" w:type="dxa"/>
          </w:tcPr>
          <w:p w14:paraId="3A076350" w14:textId="73F578EA" w:rsidR="00763EDB" w:rsidRDefault="00763EDB" w:rsidP="00763EDB">
            <w:pPr>
              <w:rPr>
                <w:color w:val="666666"/>
              </w:rPr>
            </w:pPr>
            <w:r>
              <w:rPr>
                <w:color w:val="666666"/>
              </w:rPr>
              <w:t>$</w:t>
            </w:r>
          </w:p>
        </w:tc>
      </w:tr>
      <w:tr w:rsidR="00763EDB" w14:paraId="0F65704D" w14:textId="5D0C9B38" w:rsidTr="00763EDB">
        <w:tc>
          <w:tcPr>
            <w:tcW w:w="6925" w:type="dxa"/>
          </w:tcPr>
          <w:p w14:paraId="508BE1D7" w14:textId="77777777" w:rsidR="00763EDB" w:rsidRDefault="00763EDB" w:rsidP="00763EDB">
            <w:pPr>
              <w:rPr>
                <w:color w:val="666666"/>
              </w:rPr>
            </w:pPr>
          </w:p>
        </w:tc>
        <w:tc>
          <w:tcPr>
            <w:tcW w:w="1215" w:type="dxa"/>
          </w:tcPr>
          <w:p w14:paraId="2163DEC2" w14:textId="77777777" w:rsidR="00763EDB" w:rsidRDefault="00763EDB" w:rsidP="00763EDB">
            <w:pPr>
              <w:rPr>
                <w:color w:val="666666"/>
              </w:rPr>
            </w:pPr>
            <w:r>
              <w:rPr>
                <w:color w:val="666666"/>
              </w:rPr>
              <w:t>$</w:t>
            </w:r>
          </w:p>
        </w:tc>
        <w:tc>
          <w:tcPr>
            <w:tcW w:w="1215" w:type="dxa"/>
          </w:tcPr>
          <w:p w14:paraId="01DD569E" w14:textId="2B2C95E1" w:rsidR="00763EDB" w:rsidRDefault="00763EDB" w:rsidP="00763EDB">
            <w:pPr>
              <w:rPr>
                <w:color w:val="666666"/>
              </w:rPr>
            </w:pPr>
            <w:r>
              <w:rPr>
                <w:color w:val="666666"/>
              </w:rPr>
              <w:t>$</w:t>
            </w:r>
          </w:p>
        </w:tc>
      </w:tr>
      <w:tr w:rsidR="00763EDB" w14:paraId="08E52321" w14:textId="1C4881C2" w:rsidTr="00763EDB">
        <w:tc>
          <w:tcPr>
            <w:tcW w:w="6925" w:type="dxa"/>
          </w:tcPr>
          <w:p w14:paraId="4191F9D0" w14:textId="77777777" w:rsidR="00763EDB" w:rsidRDefault="00763EDB" w:rsidP="00763EDB">
            <w:pPr>
              <w:rPr>
                <w:color w:val="666666"/>
              </w:rPr>
            </w:pPr>
          </w:p>
        </w:tc>
        <w:tc>
          <w:tcPr>
            <w:tcW w:w="1215" w:type="dxa"/>
          </w:tcPr>
          <w:p w14:paraId="1829711D" w14:textId="77777777" w:rsidR="00763EDB" w:rsidRDefault="00763EDB" w:rsidP="00763EDB">
            <w:pPr>
              <w:rPr>
                <w:color w:val="666666"/>
              </w:rPr>
            </w:pPr>
            <w:r>
              <w:rPr>
                <w:color w:val="666666"/>
              </w:rPr>
              <w:t>$</w:t>
            </w:r>
          </w:p>
        </w:tc>
        <w:tc>
          <w:tcPr>
            <w:tcW w:w="1215" w:type="dxa"/>
          </w:tcPr>
          <w:p w14:paraId="6630F174" w14:textId="687EAFBA" w:rsidR="00763EDB" w:rsidRDefault="00763EDB" w:rsidP="00763EDB">
            <w:pPr>
              <w:rPr>
                <w:color w:val="666666"/>
              </w:rPr>
            </w:pPr>
            <w:r>
              <w:rPr>
                <w:color w:val="666666"/>
              </w:rPr>
              <w:t>$</w:t>
            </w:r>
          </w:p>
        </w:tc>
      </w:tr>
      <w:tr w:rsidR="00763EDB" w14:paraId="7CE85C07" w14:textId="2B585330" w:rsidTr="00763EDB">
        <w:tc>
          <w:tcPr>
            <w:tcW w:w="6925" w:type="dxa"/>
          </w:tcPr>
          <w:p w14:paraId="5981684D" w14:textId="77777777" w:rsidR="00763EDB" w:rsidRDefault="00763EDB" w:rsidP="00763EDB">
            <w:pPr>
              <w:rPr>
                <w:color w:val="666666"/>
              </w:rPr>
            </w:pPr>
          </w:p>
        </w:tc>
        <w:tc>
          <w:tcPr>
            <w:tcW w:w="1215" w:type="dxa"/>
          </w:tcPr>
          <w:p w14:paraId="548B3E78" w14:textId="77777777" w:rsidR="00763EDB" w:rsidRDefault="00763EDB" w:rsidP="00763EDB">
            <w:pPr>
              <w:rPr>
                <w:color w:val="666666"/>
              </w:rPr>
            </w:pPr>
            <w:r>
              <w:rPr>
                <w:color w:val="666666"/>
              </w:rPr>
              <w:t>$</w:t>
            </w:r>
          </w:p>
        </w:tc>
        <w:tc>
          <w:tcPr>
            <w:tcW w:w="1215" w:type="dxa"/>
          </w:tcPr>
          <w:p w14:paraId="22917118" w14:textId="5F286E5A" w:rsidR="00763EDB" w:rsidRDefault="00763EDB" w:rsidP="00763EDB">
            <w:pPr>
              <w:rPr>
                <w:color w:val="666666"/>
              </w:rPr>
            </w:pPr>
            <w:r>
              <w:rPr>
                <w:color w:val="666666"/>
              </w:rPr>
              <w:t>$</w:t>
            </w:r>
          </w:p>
        </w:tc>
      </w:tr>
      <w:tr w:rsidR="00763EDB" w14:paraId="790AFE34" w14:textId="14A4AAD9" w:rsidTr="00763EDB">
        <w:tc>
          <w:tcPr>
            <w:tcW w:w="6925" w:type="dxa"/>
          </w:tcPr>
          <w:p w14:paraId="791F81F5" w14:textId="77777777" w:rsidR="00763EDB" w:rsidRDefault="00763EDB" w:rsidP="00763EDB">
            <w:pPr>
              <w:rPr>
                <w:color w:val="666666"/>
              </w:rPr>
            </w:pPr>
          </w:p>
        </w:tc>
        <w:tc>
          <w:tcPr>
            <w:tcW w:w="1215" w:type="dxa"/>
          </w:tcPr>
          <w:p w14:paraId="48C9994D" w14:textId="77777777" w:rsidR="00763EDB" w:rsidRDefault="00763EDB" w:rsidP="00763EDB">
            <w:pPr>
              <w:rPr>
                <w:color w:val="666666"/>
              </w:rPr>
            </w:pPr>
            <w:r>
              <w:rPr>
                <w:color w:val="666666"/>
              </w:rPr>
              <w:t>$</w:t>
            </w:r>
          </w:p>
        </w:tc>
        <w:tc>
          <w:tcPr>
            <w:tcW w:w="1215" w:type="dxa"/>
          </w:tcPr>
          <w:p w14:paraId="327E7B74" w14:textId="2D1E4F3C" w:rsidR="00763EDB" w:rsidRDefault="00763EDB" w:rsidP="00763EDB">
            <w:pPr>
              <w:rPr>
                <w:color w:val="666666"/>
              </w:rPr>
            </w:pPr>
            <w:r>
              <w:rPr>
                <w:color w:val="666666"/>
              </w:rPr>
              <w:t>$</w:t>
            </w:r>
          </w:p>
        </w:tc>
      </w:tr>
      <w:tr w:rsidR="00763EDB" w14:paraId="06B2E602" w14:textId="5030DCE2" w:rsidTr="00763EDB">
        <w:trPr>
          <w:trHeight w:val="360"/>
        </w:trPr>
        <w:tc>
          <w:tcPr>
            <w:tcW w:w="6925" w:type="dxa"/>
          </w:tcPr>
          <w:p w14:paraId="35C70BED" w14:textId="77777777" w:rsidR="00763EDB" w:rsidRDefault="00763EDB" w:rsidP="00763EDB">
            <w:pPr>
              <w:rPr>
                <w:color w:val="666666"/>
              </w:rPr>
            </w:pPr>
          </w:p>
        </w:tc>
        <w:tc>
          <w:tcPr>
            <w:tcW w:w="1215" w:type="dxa"/>
          </w:tcPr>
          <w:p w14:paraId="30214077" w14:textId="77777777" w:rsidR="00763EDB" w:rsidRDefault="00763EDB" w:rsidP="00763EDB">
            <w:pPr>
              <w:rPr>
                <w:color w:val="666666"/>
              </w:rPr>
            </w:pPr>
            <w:r>
              <w:rPr>
                <w:color w:val="666666"/>
              </w:rPr>
              <w:t>$</w:t>
            </w:r>
          </w:p>
        </w:tc>
        <w:tc>
          <w:tcPr>
            <w:tcW w:w="1215" w:type="dxa"/>
          </w:tcPr>
          <w:p w14:paraId="3AD44A76" w14:textId="7ED270C8" w:rsidR="00763EDB" w:rsidRDefault="00763EDB" w:rsidP="00763EDB">
            <w:pPr>
              <w:rPr>
                <w:color w:val="666666"/>
              </w:rPr>
            </w:pPr>
            <w:r>
              <w:rPr>
                <w:color w:val="666666"/>
              </w:rPr>
              <w:t>$</w:t>
            </w:r>
          </w:p>
        </w:tc>
      </w:tr>
      <w:tr w:rsidR="00763EDB" w14:paraId="0FD3EEBF" w14:textId="19F64560" w:rsidTr="00763EDB">
        <w:tc>
          <w:tcPr>
            <w:tcW w:w="6925" w:type="dxa"/>
          </w:tcPr>
          <w:p w14:paraId="182E86DD" w14:textId="77777777" w:rsidR="00763EDB" w:rsidRDefault="00763EDB" w:rsidP="00763EDB">
            <w:pPr>
              <w:jc w:val="right"/>
              <w:rPr>
                <w:b/>
                <w:color w:val="666666"/>
              </w:rPr>
            </w:pPr>
            <w:r>
              <w:rPr>
                <w:b/>
                <w:color w:val="666666"/>
              </w:rPr>
              <w:t>TOTAL</w:t>
            </w:r>
          </w:p>
          <w:p w14:paraId="4BF87F3C" w14:textId="77777777" w:rsidR="00763EDB" w:rsidRDefault="00763EDB" w:rsidP="00763EDB">
            <w:pPr>
              <w:jc w:val="right"/>
              <w:rPr>
                <w:i/>
                <w:color w:val="666666"/>
              </w:rPr>
            </w:pPr>
            <w:r>
              <w:rPr>
                <w:i/>
                <w:color w:val="666666"/>
              </w:rPr>
              <w:t>$2000 maximum</w:t>
            </w:r>
          </w:p>
        </w:tc>
        <w:tc>
          <w:tcPr>
            <w:tcW w:w="1215" w:type="dxa"/>
          </w:tcPr>
          <w:p w14:paraId="17360E6B" w14:textId="77777777" w:rsidR="00763EDB" w:rsidRDefault="00763EDB" w:rsidP="00763EDB">
            <w:pPr>
              <w:rPr>
                <w:b/>
                <w:color w:val="666666"/>
              </w:rPr>
            </w:pPr>
            <w:r>
              <w:rPr>
                <w:b/>
                <w:color w:val="666666"/>
              </w:rPr>
              <w:t>$</w:t>
            </w:r>
          </w:p>
        </w:tc>
        <w:tc>
          <w:tcPr>
            <w:tcW w:w="1215" w:type="dxa"/>
          </w:tcPr>
          <w:p w14:paraId="203AE25B" w14:textId="6A3DAD80" w:rsidR="00763EDB" w:rsidRDefault="00763EDB" w:rsidP="00763EDB">
            <w:pPr>
              <w:rPr>
                <w:b/>
                <w:color w:val="666666"/>
              </w:rPr>
            </w:pPr>
            <w:r>
              <w:rPr>
                <w:b/>
                <w:color w:val="666666"/>
              </w:rPr>
              <w:t>$</w:t>
            </w:r>
          </w:p>
        </w:tc>
      </w:tr>
    </w:tbl>
    <w:p w14:paraId="507AE0FD" w14:textId="1611C78B" w:rsidR="0011051F" w:rsidRPr="008C63C0" w:rsidRDefault="008C63C0" w:rsidP="008C63C0">
      <w:pPr>
        <w:rPr>
          <w:i/>
        </w:rPr>
      </w:pPr>
      <w:bookmarkStart w:id="0" w:name="_gjdgxs" w:colFirst="0" w:colLast="0"/>
      <w:bookmarkEnd w:id="0"/>
      <w:r>
        <w:rPr>
          <w:b/>
        </w:rPr>
        <w:t>*</w:t>
      </w:r>
      <w:r>
        <w:rPr>
          <w:i/>
        </w:rPr>
        <w:t>List “same” if the costs do not vary with additional student researchers.</w:t>
      </w:r>
    </w:p>
    <w:p w14:paraId="15162E51" w14:textId="77777777" w:rsidR="0011051F" w:rsidRDefault="0011051F">
      <w:pPr>
        <w:rPr>
          <w:b/>
        </w:rPr>
      </w:pPr>
      <w:bookmarkStart w:id="1" w:name="_egt5fy2rspn2" w:colFirst="0" w:colLast="0"/>
      <w:bookmarkEnd w:id="1"/>
    </w:p>
    <w:p w14:paraId="0EFB9C31" w14:textId="77777777" w:rsidR="0011051F" w:rsidRDefault="00094E32">
      <w:bookmarkStart w:id="2" w:name="_vmjxxdzggmsg" w:colFirst="0" w:colLast="0"/>
      <w:bookmarkEnd w:id="2"/>
      <w:r>
        <w:rPr>
          <w:b/>
          <w:color w:val="666666"/>
        </w:rPr>
        <w:lastRenderedPageBreak/>
        <w:t>Additional Worksheet for Student Travel Expenses beyond $2000</w:t>
      </w:r>
    </w:p>
    <w:p w14:paraId="65A3B135" w14:textId="6132BF1F" w:rsidR="0011051F" w:rsidRDefault="00094E32">
      <w:pPr>
        <w:pBdr>
          <w:top w:val="nil"/>
          <w:left w:val="nil"/>
          <w:bottom w:val="nil"/>
          <w:right w:val="nil"/>
          <w:between w:val="nil"/>
        </w:pBdr>
        <w:spacing w:after="0"/>
        <w:rPr>
          <w:color w:val="666666"/>
        </w:rPr>
      </w:pPr>
      <w:r>
        <w:rPr>
          <w:color w:val="666666"/>
        </w:rPr>
        <w:t>The amount of each student payment for an on-campus CURI project is $5,430 ($440/week for wages for 10 weeks + $70/week for housing for 10 weeks + $33</w:t>
      </w:r>
      <w:r w:rsidR="008C63C0">
        <w:rPr>
          <w:color w:val="666666"/>
        </w:rPr>
        <w:t>6</w:t>
      </w:r>
      <w:r>
        <w:rPr>
          <w:color w:val="666666"/>
        </w:rPr>
        <w:t xml:space="preserve"> student FICA = $5,43</w:t>
      </w:r>
      <w:bookmarkStart w:id="3" w:name="_GoBack"/>
      <w:r>
        <w:rPr>
          <w:color w:val="666666"/>
        </w:rPr>
        <w:t>0</w:t>
      </w:r>
      <w:bookmarkEnd w:id="3"/>
      <w:r>
        <w:rPr>
          <w:color w:val="666666"/>
        </w:rPr>
        <w:t>). If you anticipate that your project’s travel needs exceed $2000, use the following tables to explain and calculate your needs.</w:t>
      </w:r>
    </w:p>
    <w:p w14:paraId="53D21AF0" w14:textId="77777777" w:rsidR="0011051F" w:rsidRDefault="0011051F">
      <w:pPr>
        <w:spacing w:after="0"/>
        <w:rPr>
          <w:rFonts w:ascii="Times New Roman" w:eastAsia="Times New Roman" w:hAnsi="Times New Roman" w:cs="Times New Roman"/>
          <w:color w:val="222222"/>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495"/>
      </w:tblGrid>
      <w:tr w:rsidR="0011051F" w14:paraId="616B9A50" w14:textId="77777777">
        <w:trPr>
          <w:trHeight w:val="500"/>
        </w:trPr>
        <w:tc>
          <w:tcPr>
            <w:tcW w:w="5865" w:type="dxa"/>
            <w:shd w:val="clear" w:color="auto" w:fill="auto"/>
            <w:tcMar>
              <w:top w:w="100" w:type="dxa"/>
              <w:left w:w="100" w:type="dxa"/>
              <w:bottom w:w="100" w:type="dxa"/>
              <w:right w:w="100" w:type="dxa"/>
            </w:tcMar>
          </w:tcPr>
          <w:p w14:paraId="3E605D7A" w14:textId="77777777" w:rsidR="0011051F" w:rsidRDefault="00094E32">
            <w:pPr>
              <w:widowControl w:val="0"/>
              <w:spacing w:after="0"/>
              <w:rPr>
                <w:b/>
                <w:color w:val="666666"/>
              </w:rPr>
            </w:pPr>
            <w:r>
              <w:rPr>
                <w:b/>
                <w:color w:val="666666"/>
              </w:rPr>
              <w:t>Student</w:t>
            </w:r>
            <w:r>
              <w:rPr>
                <w:rFonts w:ascii="Times New Roman" w:eastAsia="Times New Roman" w:hAnsi="Times New Roman" w:cs="Times New Roman"/>
                <w:b/>
                <w:sz w:val="20"/>
                <w:szCs w:val="20"/>
              </w:rPr>
              <w:t xml:space="preserve"> </w:t>
            </w:r>
            <w:r>
              <w:rPr>
                <w:b/>
                <w:color w:val="666666"/>
              </w:rPr>
              <w:t>Researcher Schedule by Date</w:t>
            </w:r>
          </w:p>
          <w:p w14:paraId="11EEE791" w14:textId="77777777" w:rsidR="0011051F" w:rsidRDefault="00094E32">
            <w:pPr>
              <w:widowControl w:val="0"/>
              <w:spacing w:after="0"/>
              <w:rPr>
                <w:i/>
                <w:color w:val="666666"/>
              </w:rPr>
            </w:pPr>
            <w:r>
              <w:rPr>
                <w:i/>
                <w:color w:val="666666"/>
              </w:rPr>
              <w:t>Specify when the students will be on-campus and when off, along with brief descriptions for their activities at that time (e.g., interviews, archival research, ethnographic observations)</w:t>
            </w:r>
            <w:r w:rsidR="004C7CFD">
              <w:rPr>
                <w:i/>
                <w:color w:val="666666"/>
              </w:rPr>
              <w:t>. Enter new rows as necessary for recording your project details.</w:t>
            </w:r>
          </w:p>
        </w:tc>
        <w:tc>
          <w:tcPr>
            <w:tcW w:w="3495" w:type="dxa"/>
            <w:shd w:val="clear" w:color="auto" w:fill="auto"/>
            <w:tcMar>
              <w:top w:w="100" w:type="dxa"/>
              <w:left w:w="100" w:type="dxa"/>
              <w:bottom w:w="100" w:type="dxa"/>
              <w:right w:w="100" w:type="dxa"/>
            </w:tcMar>
          </w:tcPr>
          <w:p w14:paraId="15365BC7" w14:textId="77777777" w:rsidR="0011051F" w:rsidRDefault="00094E32">
            <w:pPr>
              <w:widowControl w:val="0"/>
              <w:spacing w:after="0"/>
              <w:rPr>
                <w:rFonts w:ascii="Times New Roman" w:eastAsia="Times New Roman" w:hAnsi="Times New Roman" w:cs="Times New Roman"/>
                <w:b/>
                <w:sz w:val="20"/>
                <w:szCs w:val="20"/>
              </w:rPr>
            </w:pPr>
            <w:r>
              <w:rPr>
                <w:b/>
                <w:color w:val="666666"/>
              </w:rPr>
              <w:t>Location</w:t>
            </w:r>
          </w:p>
        </w:tc>
      </w:tr>
      <w:tr w:rsidR="0011051F" w14:paraId="17EF3A88" w14:textId="77777777">
        <w:tc>
          <w:tcPr>
            <w:tcW w:w="5865" w:type="dxa"/>
            <w:shd w:val="clear" w:color="auto" w:fill="auto"/>
            <w:tcMar>
              <w:top w:w="100" w:type="dxa"/>
              <w:left w:w="100" w:type="dxa"/>
              <w:bottom w:w="100" w:type="dxa"/>
              <w:right w:w="100" w:type="dxa"/>
            </w:tcMar>
          </w:tcPr>
          <w:p w14:paraId="780BD1AA" w14:textId="3634B623" w:rsidR="0011051F" w:rsidRDefault="00094E32">
            <w:pPr>
              <w:widowControl w:val="0"/>
              <w:spacing w:after="0"/>
              <w:jc w:val="right"/>
              <w:rPr>
                <w:color w:val="666666"/>
              </w:rPr>
            </w:pPr>
            <w:r>
              <w:rPr>
                <w:color w:val="666666"/>
              </w:rPr>
              <w:t>May 2</w:t>
            </w:r>
            <w:r w:rsidR="002675D5">
              <w:rPr>
                <w:color w:val="666666"/>
              </w:rPr>
              <w:t>6</w:t>
            </w:r>
          </w:p>
        </w:tc>
        <w:tc>
          <w:tcPr>
            <w:tcW w:w="3495" w:type="dxa"/>
            <w:shd w:val="clear" w:color="auto" w:fill="auto"/>
            <w:tcMar>
              <w:top w:w="100" w:type="dxa"/>
              <w:left w:w="100" w:type="dxa"/>
              <w:bottom w:w="100" w:type="dxa"/>
              <w:right w:w="100" w:type="dxa"/>
            </w:tcMar>
          </w:tcPr>
          <w:p w14:paraId="78776875" w14:textId="77777777" w:rsidR="0011051F" w:rsidRDefault="00094E32">
            <w:pPr>
              <w:widowControl w:val="0"/>
              <w:spacing w:after="0"/>
              <w:rPr>
                <w:color w:val="666666"/>
              </w:rPr>
            </w:pPr>
            <w:r>
              <w:rPr>
                <w:color w:val="666666"/>
              </w:rPr>
              <w:t>CURI Student Orientation</w:t>
            </w:r>
          </w:p>
        </w:tc>
      </w:tr>
      <w:tr w:rsidR="0011051F" w14:paraId="641FE501" w14:textId="77777777">
        <w:tc>
          <w:tcPr>
            <w:tcW w:w="5865" w:type="dxa"/>
            <w:shd w:val="clear" w:color="auto" w:fill="auto"/>
            <w:tcMar>
              <w:top w:w="100" w:type="dxa"/>
              <w:left w:w="100" w:type="dxa"/>
              <w:bottom w:w="100" w:type="dxa"/>
              <w:right w:w="100" w:type="dxa"/>
            </w:tcMar>
          </w:tcPr>
          <w:p w14:paraId="4FA527C8" w14:textId="77777777"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14:paraId="0DF3FC3A" w14:textId="77777777" w:rsidR="0011051F" w:rsidRDefault="0011051F">
            <w:pPr>
              <w:widowControl w:val="0"/>
              <w:spacing w:after="0"/>
              <w:rPr>
                <w:color w:val="666666"/>
              </w:rPr>
            </w:pPr>
          </w:p>
        </w:tc>
      </w:tr>
      <w:tr w:rsidR="0011051F" w14:paraId="16360F1D" w14:textId="77777777">
        <w:tc>
          <w:tcPr>
            <w:tcW w:w="5865" w:type="dxa"/>
            <w:shd w:val="clear" w:color="auto" w:fill="auto"/>
            <w:tcMar>
              <w:top w:w="100" w:type="dxa"/>
              <w:left w:w="100" w:type="dxa"/>
              <w:bottom w:w="100" w:type="dxa"/>
              <w:right w:w="100" w:type="dxa"/>
            </w:tcMar>
          </w:tcPr>
          <w:p w14:paraId="36A15073" w14:textId="77777777"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14:paraId="659813A2" w14:textId="77777777" w:rsidR="0011051F" w:rsidRDefault="0011051F">
            <w:pPr>
              <w:widowControl w:val="0"/>
              <w:spacing w:after="0"/>
              <w:rPr>
                <w:color w:val="666666"/>
              </w:rPr>
            </w:pPr>
          </w:p>
        </w:tc>
      </w:tr>
      <w:tr w:rsidR="0011051F" w14:paraId="64A3AE21" w14:textId="77777777">
        <w:tc>
          <w:tcPr>
            <w:tcW w:w="5865" w:type="dxa"/>
            <w:shd w:val="clear" w:color="auto" w:fill="auto"/>
            <w:tcMar>
              <w:top w:w="100" w:type="dxa"/>
              <w:left w:w="100" w:type="dxa"/>
              <w:bottom w:w="100" w:type="dxa"/>
              <w:right w:w="100" w:type="dxa"/>
            </w:tcMar>
          </w:tcPr>
          <w:p w14:paraId="32EE762C" w14:textId="605289A9" w:rsidR="0011051F" w:rsidRDefault="002675D5">
            <w:pPr>
              <w:widowControl w:val="0"/>
              <w:spacing w:after="0"/>
              <w:jc w:val="right"/>
              <w:rPr>
                <w:color w:val="666666"/>
              </w:rPr>
            </w:pPr>
            <w:r>
              <w:rPr>
                <w:color w:val="666666"/>
              </w:rPr>
              <w:t>July 31</w:t>
            </w:r>
          </w:p>
        </w:tc>
        <w:tc>
          <w:tcPr>
            <w:tcW w:w="3495" w:type="dxa"/>
            <w:shd w:val="clear" w:color="auto" w:fill="auto"/>
            <w:tcMar>
              <w:top w:w="100" w:type="dxa"/>
              <w:left w:w="100" w:type="dxa"/>
              <w:bottom w:w="100" w:type="dxa"/>
              <w:right w:w="100" w:type="dxa"/>
            </w:tcMar>
          </w:tcPr>
          <w:p w14:paraId="01383707" w14:textId="77777777" w:rsidR="0011051F" w:rsidRDefault="00094E32">
            <w:pPr>
              <w:widowControl w:val="0"/>
              <w:spacing w:after="0"/>
              <w:rPr>
                <w:color w:val="666666"/>
              </w:rPr>
            </w:pPr>
            <w:r>
              <w:rPr>
                <w:color w:val="666666"/>
              </w:rPr>
              <w:t>CURI Symposium</w:t>
            </w:r>
          </w:p>
        </w:tc>
      </w:tr>
    </w:tbl>
    <w:p w14:paraId="765C16BB" w14:textId="77777777" w:rsidR="0011051F" w:rsidRDefault="0011051F">
      <w:pPr>
        <w:spacing w:after="0"/>
        <w:rPr>
          <w:rFonts w:ascii="Times New Roman" w:eastAsia="Times New Roman" w:hAnsi="Times New Roman" w:cs="Times New Roman"/>
          <w:sz w:val="20"/>
          <w:szCs w:val="20"/>
        </w:rPr>
      </w:pPr>
    </w:p>
    <w:p w14:paraId="45E0FB12" w14:textId="77777777" w:rsidR="0011051F" w:rsidRDefault="0011051F">
      <w:pPr>
        <w:spacing w:after="0"/>
        <w:rPr>
          <w:rFonts w:ascii="Times New Roman" w:eastAsia="Times New Roman" w:hAnsi="Times New Roman" w:cs="Times New Roman"/>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495"/>
      </w:tblGrid>
      <w:tr w:rsidR="0011051F" w14:paraId="59219387" w14:textId="77777777">
        <w:tc>
          <w:tcPr>
            <w:tcW w:w="5865" w:type="dxa"/>
            <w:shd w:val="clear" w:color="auto" w:fill="auto"/>
            <w:tcMar>
              <w:top w:w="100" w:type="dxa"/>
              <w:left w:w="100" w:type="dxa"/>
              <w:bottom w:w="100" w:type="dxa"/>
              <w:right w:w="100" w:type="dxa"/>
            </w:tcMar>
          </w:tcPr>
          <w:p w14:paraId="630CB42F" w14:textId="77777777" w:rsidR="0011051F" w:rsidRDefault="00094E32">
            <w:pPr>
              <w:widowControl w:val="0"/>
              <w:spacing w:after="0"/>
              <w:rPr>
                <w:b/>
                <w:color w:val="666666"/>
              </w:rPr>
            </w:pPr>
            <w:r>
              <w:rPr>
                <w:b/>
                <w:color w:val="666666"/>
              </w:rPr>
              <w:t>Student Research Travel Expenses</w:t>
            </w:r>
          </w:p>
        </w:tc>
        <w:tc>
          <w:tcPr>
            <w:tcW w:w="3495" w:type="dxa"/>
            <w:shd w:val="clear" w:color="auto" w:fill="auto"/>
            <w:tcMar>
              <w:top w:w="100" w:type="dxa"/>
              <w:left w:w="100" w:type="dxa"/>
              <w:bottom w:w="100" w:type="dxa"/>
              <w:right w:w="100" w:type="dxa"/>
            </w:tcMar>
          </w:tcPr>
          <w:p w14:paraId="79695652" w14:textId="77777777" w:rsidR="0011051F" w:rsidRDefault="00094E32">
            <w:pPr>
              <w:widowControl w:val="0"/>
              <w:spacing w:after="0"/>
              <w:rPr>
                <w:b/>
                <w:color w:val="666666"/>
              </w:rPr>
            </w:pPr>
            <w:r>
              <w:rPr>
                <w:b/>
                <w:color w:val="666666"/>
              </w:rPr>
              <w:t>Estimated Expenses</w:t>
            </w:r>
          </w:p>
        </w:tc>
      </w:tr>
      <w:tr w:rsidR="0011051F" w14:paraId="31396618" w14:textId="77777777">
        <w:tc>
          <w:tcPr>
            <w:tcW w:w="5865" w:type="dxa"/>
            <w:shd w:val="clear" w:color="auto" w:fill="auto"/>
            <w:tcMar>
              <w:top w:w="100" w:type="dxa"/>
              <w:left w:w="100" w:type="dxa"/>
              <w:bottom w:w="100" w:type="dxa"/>
              <w:right w:w="100" w:type="dxa"/>
            </w:tcMar>
          </w:tcPr>
          <w:p w14:paraId="7825991A" w14:textId="77777777" w:rsidR="0011051F" w:rsidRDefault="00094E32">
            <w:pPr>
              <w:widowControl w:val="0"/>
              <w:spacing w:after="0"/>
              <w:rPr>
                <w:color w:val="666666"/>
              </w:rPr>
            </w:pPr>
            <w:r>
              <w:rPr>
                <w:color w:val="666666"/>
              </w:rPr>
              <w:t>Housing type &amp; location   (X nights)</w:t>
            </w:r>
          </w:p>
          <w:p w14:paraId="556F6C56" w14:textId="77777777"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14:paraId="2E9BFCAE" w14:textId="77777777" w:rsidR="0011051F" w:rsidRDefault="00094E32">
            <w:pPr>
              <w:widowControl w:val="0"/>
              <w:spacing w:after="0"/>
              <w:rPr>
                <w:color w:val="666666"/>
              </w:rPr>
            </w:pPr>
            <w:r>
              <w:rPr>
                <w:color w:val="666666"/>
              </w:rPr>
              <w:t>$x//night * x nights = $0.00</w:t>
            </w:r>
          </w:p>
        </w:tc>
      </w:tr>
      <w:tr w:rsidR="0011051F" w14:paraId="522A7D8E" w14:textId="77777777">
        <w:tc>
          <w:tcPr>
            <w:tcW w:w="5865" w:type="dxa"/>
            <w:shd w:val="clear" w:color="auto" w:fill="auto"/>
            <w:tcMar>
              <w:top w:w="100" w:type="dxa"/>
              <w:left w:w="100" w:type="dxa"/>
              <w:bottom w:w="100" w:type="dxa"/>
              <w:right w:w="100" w:type="dxa"/>
            </w:tcMar>
          </w:tcPr>
          <w:p w14:paraId="020E7A1E" w14:textId="77777777" w:rsidR="0011051F" w:rsidRDefault="00094E32">
            <w:pPr>
              <w:widowControl w:val="0"/>
              <w:spacing w:after="0"/>
              <w:rPr>
                <w:color w:val="666666"/>
              </w:rPr>
            </w:pPr>
            <w:r>
              <w:rPr>
                <w:color w:val="666666"/>
              </w:rPr>
              <w:t>Airfare</w:t>
            </w:r>
          </w:p>
        </w:tc>
        <w:tc>
          <w:tcPr>
            <w:tcW w:w="3495" w:type="dxa"/>
            <w:shd w:val="clear" w:color="auto" w:fill="auto"/>
            <w:tcMar>
              <w:top w:w="100" w:type="dxa"/>
              <w:left w:w="100" w:type="dxa"/>
              <w:bottom w:w="100" w:type="dxa"/>
              <w:right w:w="100" w:type="dxa"/>
            </w:tcMar>
          </w:tcPr>
          <w:p w14:paraId="006F8ABF" w14:textId="77777777" w:rsidR="0011051F" w:rsidRDefault="00094E32">
            <w:pPr>
              <w:widowControl w:val="0"/>
              <w:spacing w:after="0"/>
              <w:rPr>
                <w:color w:val="666666"/>
              </w:rPr>
            </w:pPr>
            <w:r>
              <w:rPr>
                <w:color w:val="666666"/>
              </w:rPr>
              <w:t>$0.00 (city departing&lt;&gt;city arriving)</w:t>
            </w:r>
          </w:p>
        </w:tc>
      </w:tr>
      <w:tr w:rsidR="0011051F" w14:paraId="7EDDC30F" w14:textId="77777777">
        <w:tc>
          <w:tcPr>
            <w:tcW w:w="5865" w:type="dxa"/>
            <w:shd w:val="clear" w:color="auto" w:fill="auto"/>
            <w:tcMar>
              <w:top w:w="100" w:type="dxa"/>
              <w:left w:w="100" w:type="dxa"/>
              <w:bottom w:w="100" w:type="dxa"/>
              <w:right w:w="100" w:type="dxa"/>
            </w:tcMar>
          </w:tcPr>
          <w:p w14:paraId="431F9BF4" w14:textId="77777777" w:rsidR="0011051F" w:rsidRDefault="00094E32">
            <w:pPr>
              <w:widowControl w:val="0"/>
              <w:spacing w:after="0"/>
              <w:rPr>
                <w:color w:val="666666"/>
              </w:rPr>
            </w:pPr>
            <w:r>
              <w:rPr>
                <w:color w:val="666666"/>
              </w:rPr>
              <w:t>Other Expenses (local transportation, educational programs, etc.)</w:t>
            </w:r>
          </w:p>
        </w:tc>
        <w:tc>
          <w:tcPr>
            <w:tcW w:w="3495" w:type="dxa"/>
            <w:shd w:val="clear" w:color="auto" w:fill="auto"/>
            <w:tcMar>
              <w:top w:w="100" w:type="dxa"/>
              <w:left w:w="100" w:type="dxa"/>
              <w:bottom w:w="100" w:type="dxa"/>
              <w:right w:w="100" w:type="dxa"/>
            </w:tcMar>
          </w:tcPr>
          <w:p w14:paraId="2EAEB18A" w14:textId="77777777" w:rsidR="0011051F" w:rsidRDefault="00094E32">
            <w:pPr>
              <w:widowControl w:val="0"/>
              <w:spacing w:after="0"/>
              <w:rPr>
                <w:color w:val="666666"/>
              </w:rPr>
            </w:pPr>
            <w:r>
              <w:rPr>
                <w:color w:val="666666"/>
              </w:rPr>
              <w:t>$0.00</w:t>
            </w:r>
          </w:p>
        </w:tc>
      </w:tr>
      <w:tr w:rsidR="0011051F" w14:paraId="3FE3EBE0" w14:textId="77777777">
        <w:tc>
          <w:tcPr>
            <w:tcW w:w="5865" w:type="dxa"/>
            <w:shd w:val="clear" w:color="auto" w:fill="auto"/>
            <w:tcMar>
              <w:top w:w="100" w:type="dxa"/>
              <w:left w:w="100" w:type="dxa"/>
              <w:bottom w:w="100" w:type="dxa"/>
              <w:right w:w="100" w:type="dxa"/>
            </w:tcMar>
          </w:tcPr>
          <w:p w14:paraId="1C91250A" w14:textId="77777777" w:rsidR="0011051F" w:rsidRPr="004C7CFD" w:rsidRDefault="00094E32">
            <w:pPr>
              <w:widowControl w:val="0"/>
              <w:spacing w:after="0"/>
              <w:jc w:val="right"/>
              <w:rPr>
                <w:b/>
                <w:color w:val="666666"/>
              </w:rPr>
            </w:pPr>
            <w:r w:rsidRPr="004C7CFD">
              <w:rPr>
                <w:b/>
                <w:color w:val="666666"/>
              </w:rPr>
              <w:t>Subtotal A</w:t>
            </w:r>
          </w:p>
        </w:tc>
        <w:tc>
          <w:tcPr>
            <w:tcW w:w="3495" w:type="dxa"/>
            <w:shd w:val="clear" w:color="auto" w:fill="auto"/>
            <w:tcMar>
              <w:top w:w="100" w:type="dxa"/>
              <w:left w:w="100" w:type="dxa"/>
              <w:bottom w:w="100" w:type="dxa"/>
              <w:right w:w="100" w:type="dxa"/>
            </w:tcMar>
          </w:tcPr>
          <w:p w14:paraId="0746BD97" w14:textId="77777777" w:rsidR="0011051F" w:rsidRDefault="00094E32">
            <w:pPr>
              <w:widowControl w:val="0"/>
              <w:spacing w:after="0"/>
              <w:rPr>
                <w:color w:val="666666"/>
              </w:rPr>
            </w:pPr>
            <w:r>
              <w:rPr>
                <w:color w:val="666666"/>
              </w:rPr>
              <w:t>$0.00</w:t>
            </w:r>
          </w:p>
        </w:tc>
      </w:tr>
      <w:tr w:rsidR="0011051F" w14:paraId="7C259703" w14:textId="77777777">
        <w:tc>
          <w:tcPr>
            <w:tcW w:w="5865" w:type="dxa"/>
            <w:shd w:val="clear" w:color="auto" w:fill="auto"/>
            <w:tcMar>
              <w:top w:w="100" w:type="dxa"/>
              <w:left w:w="100" w:type="dxa"/>
              <w:bottom w:w="100" w:type="dxa"/>
              <w:right w:w="100" w:type="dxa"/>
            </w:tcMar>
          </w:tcPr>
          <w:p w14:paraId="25DCB5B0" w14:textId="77777777" w:rsidR="0011051F" w:rsidRDefault="00094E32">
            <w:pPr>
              <w:widowControl w:val="0"/>
              <w:spacing w:after="0"/>
              <w:jc w:val="right"/>
              <w:rPr>
                <w:color w:val="666666"/>
              </w:rPr>
            </w:pPr>
            <w:r>
              <w:rPr>
                <w:color w:val="666666"/>
              </w:rPr>
              <w:t xml:space="preserve">Subtract $2000 </w:t>
            </w:r>
            <w:r w:rsidR="004C7CFD">
              <w:rPr>
                <w:color w:val="666666"/>
              </w:rPr>
              <w:t xml:space="preserve">for </w:t>
            </w:r>
            <w:r>
              <w:rPr>
                <w:color w:val="666666"/>
              </w:rPr>
              <w:t xml:space="preserve">Standard Project </w:t>
            </w:r>
            <w:r w:rsidR="004C7CFD">
              <w:rPr>
                <w:color w:val="666666"/>
              </w:rPr>
              <w:t>Expenses</w:t>
            </w:r>
          </w:p>
        </w:tc>
        <w:tc>
          <w:tcPr>
            <w:tcW w:w="3495" w:type="dxa"/>
            <w:shd w:val="clear" w:color="auto" w:fill="auto"/>
            <w:tcMar>
              <w:top w:w="100" w:type="dxa"/>
              <w:left w:w="100" w:type="dxa"/>
              <w:bottom w:w="100" w:type="dxa"/>
              <w:right w:w="100" w:type="dxa"/>
            </w:tcMar>
          </w:tcPr>
          <w:p w14:paraId="1F32D517" w14:textId="77777777" w:rsidR="0011051F" w:rsidRDefault="004C7CFD">
            <w:pPr>
              <w:widowControl w:val="0"/>
              <w:spacing w:after="0"/>
              <w:rPr>
                <w:color w:val="666666"/>
              </w:rPr>
            </w:pPr>
            <w:r>
              <w:rPr>
                <w:color w:val="666666"/>
              </w:rPr>
              <w:t>Enter $2000 into request form above</w:t>
            </w:r>
          </w:p>
        </w:tc>
      </w:tr>
      <w:tr w:rsidR="0011051F" w14:paraId="7A37B14C" w14:textId="77777777">
        <w:tc>
          <w:tcPr>
            <w:tcW w:w="5865" w:type="dxa"/>
            <w:shd w:val="clear" w:color="auto" w:fill="auto"/>
            <w:tcMar>
              <w:top w:w="100" w:type="dxa"/>
              <w:left w:w="100" w:type="dxa"/>
              <w:bottom w:w="100" w:type="dxa"/>
              <w:right w:w="100" w:type="dxa"/>
            </w:tcMar>
          </w:tcPr>
          <w:p w14:paraId="491F4F1E" w14:textId="77777777" w:rsidR="0011051F" w:rsidRDefault="00094E32">
            <w:pPr>
              <w:widowControl w:val="0"/>
              <w:spacing w:after="0"/>
              <w:jc w:val="right"/>
              <w:rPr>
                <w:color w:val="666666"/>
              </w:rPr>
            </w:pPr>
            <w:r>
              <w:rPr>
                <w:color w:val="666666"/>
              </w:rPr>
              <w:t xml:space="preserve">Amount to be provided by shorter research period? </w:t>
            </w:r>
            <w:r w:rsidRPr="004C7CFD">
              <w:rPr>
                <w:b/>
                <w:color w:val="666666"/>
              </w:rPr>
              <w:t>Subtotal B</w:t>
            </w:r>
            <w:r>
              <w:rPr>
                <w:color w:val="666666"/>
              </w:rPr>
              <w:t xml:space="preserve"> </w:t>
            </w:r>
          </w:p>
        </w:tc>
        <w:tc>
          <w:tcPr>
            <w:tcW w:w="3495" w:type="dxa"/>
            <w:shd w:val="clear" w:color="auto" w:fill="auto"/>
            <w:tcMar>
              <w:top w:w="100" w:type="dxa"/>
              <w:left w:w="100" w:type="dxa"/>
              <w:bottom w:w="100" w:type="dxa"/>
              <w:right w:w="100" w:type="dxa"/>
            </w:tcMar>
          </w:tcPr>
          <w:p w14:paraId="512B03A5" w14:textId="77777777" w:rsidR="0011051F" w:rsidRPr="005B07E8" w:rsidRDefault="005B07E8" w:rsidP="005B07E8">
            <w:pPr>
              <w:widowControl w:val="0"/>
              <w:spacing w:after="0"/>
              <w:rPr>
                <w:color w:val="666666"/>
              </w:rPr>
            </w:pPr>
            <w:r>
              <w:rPr>
                <w:color w:val="666666"/>
              </w:rPr>
              <w:t>(Subtotal A - $2000)</w:t>
            </w:r>
          </w:p>
        </w:tc>
      </w:tr>
      <w:tr w:rsidR="0011051F" w14:paraId="796CCEF8" w14:textId="77777777">
        <w:tc>
          <w:tcPr>
            <w:tcW w:w="5865" w:type="dxa"/>
            <w:shd w:val="clear" w:color="auto" w:fill="auto"/>
            <w:tcMar>
              <w:top w:w="100" w:type="dxa"/>
              <w:left w:w="100" w:type="dxa"/>
              <w:bottom w:w="100" w:type="dxa"/>
              <w:right w:w="100" w:type="dxa"/>
            </w:tcMar>
          </w:tcPr>
          <w:p w14:paraId="4599A114" w14:textId="77777777" w:rsidR="0011051F" w:rsidRDefault="00094E32">
            <w:pPr>
              <w:widowControl w:val="0"/>
              <w:spacing w:after="0"/>
              <w:jc w:val="right"/>
              <w:rPr>
                <w:color w:val="666666"/>
              </w:rPr>
            </w:pPr>
            <w:r>
              <w:rPr>
                <w:color w:val="666666"/>
              </w:rPr>
              <w:t>By how many weeks do you need to shorten your project?</w:t>
            </w:r>
          </w:p>
          <w:p w14:paraId="31C54878" w14:textId="77777777" w:rsidR="0011051F" w:rsidRDefault="00094E32">
            <w:pPr>
              <w:widowControl w:val="0"/>
              <w:spacing w:after="0"/>
              <w:jc w:val="right"/>
              <w:rPr>
                <w:i/>
                <w:color w:val="666666"/>
              </w:rPr>
            </w:pPr>
            <w:r>
              <w:rPr>
                <w:i/>
                <w:color w:val="666666"/>
              </w:rPr>
              <w:t>Use Budget Calculator Table below</w:t>
            </w:r>
          </w:p>
        </w:tc>
        <w:tc>
          <w:tcPr>
            <w:tcW w:w="3495" w:type="dxa"/>
            <w:shd w:val="clear" w:color="auto" w:fill="auto"/>
            <w:tcMar>
              <w:top w:w="100" w:type="dxa"/>
              <w:left w:w="100" w:type="dxa"/>
              <w:bottom w:w="100" w:type="dxa"/>
              <w:right w:w="100" w:type="dxa"/>
            </w:tcMar>
          </w:tcPr>
          <w:p w14:paraId="7879F304" w14:textId="77777777" w:rsidR="0011051F" w:rsidRDefault="0011051F">
            <w:pPr>
              <w:widowControl w:val="0"/>
              <w:spacing w:after="0"/>
              <w:rPr>
                <w:color w:val="666666"/>
              </w:rPr>
            </w:pPr>
          </w:p>
        </w:tc>
      </w:tr>
      <w:tr w:rsidR="004905EF" w14:paraId="4A9E3A87" w14:textId="77777777" w:rsidTr="0000240A">
        <w:tc>
          <w:tcPr>
            <w:tcW w:w="9360" w:type="dxa"/>
            <w:gridSpan w:val="2"/>
            <w:shd w:val="clear" w:color="auto" w:fill="auto"/>
            <w:tcMar>
              <w:top w:w="100" w:type="dxa"/>
              <w:left w:w="100" w:type="dxa"/>
              <w:bottom w:w="100" w:type="dxa"/>
              <w:right w:w="100" w:type="dxa"/>
            </w:tcMar>
          </w:tcPr>
          <w:p w14:paraId="5E4CFD4C" w14:textId="77777777" w:rsidR="004905EF" w:rsidRDefault="004905EF">
            <w:pPr>
              <w:widowControl w:val="0"/>
              <w:spacing w:after="0"/>
              <w:rPr>
                <w:color w:val="666666"/>
              </w:rPr>
            </w:pPr>
            <w:r>
              <w:rPr>
                <w:b/>
                <w:color w:val="666666"/>
              </w:rPr>
              <w:t>Confirm On-Campus Expenses</w:t>
            </w:r>
          </w:p>
        </w:tc>
      </w:tr>
      <w:tr w:rsidR="0011051F" w14:paraId="61FACA30" w14:textId="77777777">
        <w:tc>
          <w:tcPr>
            <w:tcW w:w="5865" w:type="dxa"/>
            <w:shd w:val="clear" w:color="auto" w:fill="auto"/>
            <w:tcMar>
              <w:top w:w="100" w:type="dxa"/>
              <w:left w:w="100" w:type="dxa"/>
              <w:bottom w:w="100" w:type="dxa"/>
              <w:right w:w="100" w:type="dxa"/>
            </w:tcMar>
          </w:tcPr>
          <w:p w14:paraId="333838CA" w14:textId="77777777" w:rsidR="0011051F" w:rsidRDefault="00094E32">
            <w:pPr>
              <w:widowControl w:val="0"/>
              <w:spacing w:after="0"/>
              <w:rPr>
                <w:color w:val="666666"/>
              </w:rPr>
            </w:pPr>
            <w:r>
              <w:rPr>
                <w:color w:val="666666"/>
              </w:rPr>
              <w:t xml:space="preserve">Student Wages </w:t>
            </w:r>
          </w:p>
        </w:tc>
        <w:tc>
          <w:tcPr>
            <w:tcW w:w="3495" w:type="dxa"/>
            <w:shd w:val="clear" w:color="auto" w:fill="auto"/>
            <w:tcMar>
              <w:top w:w="100" w:type="dxa"/>
              <w:left w:w="100" w:type="dxa"/>
              <w:bottom w:w="100" w:type="dxa"/>
              <w:right w:w="100" w:type="dxa"/>
            </w:tcMar>
          </w:tcPr>
          <w:p w14:paraId="0EE77EDE" w14:textId="77777777" w:rsidR="0011051F" w:rsidRDefault="00094E32">
            <w:pPr>
              <w:widowControl w:val="0"/>
              <w:spacing w:after="0"/>
              <w:rPr>
                <w:color w:val="666666"/>
              </w:rPr>
            </w:pPr>
            <w:r>
              <w:rPr>
                <w:color w:val="666666"/>
              </w:rPr>
              <w:t xml:space="preserve">$440/week * </w:t>
            </w:r>
            <w:r>
              <w:rPr>
                <w:color w:val="666666"/>
                <w:highlight w:val="yellow"/>
              </w:rPr>
              <w:t xml:space="preserve">X </w:t>
            </w:r>
            <w:r>
              <w:rPr>
                <w:color w:val="666666"/>
              </w:rPr>
              <w:t>weeks = $0.00</w:t>
            </w:r>
          </w:p>
        </w:tc>
      </w:tr>
      <w:tr w:rsidR="0011051F" w14:paraId="6BFA6305" w14:textId="77777777">
        <w:tc>
          <w:tcPr>
            <w:tcW w:w="5865" w:type="dxa"/>
            <w:shd w:val="clear" w:color="auto" w:fill="auto"/>
            <w:tcMar>
              <w:top w:w="100" w:type="dxa"/>
              <w:left w:w="100" w:type="dxa"/>
              <w:bottom w:w="100" w:type="dxa"/>
              <w:right w:w="100" w:type="dxa"/>
            </w:tcMar>
          </w:tcPr>
          <w:p w14:paraId="6D2B6E79" w14:textId="77777777" w:rsidR="0011051F" w:rsidRDefault="00094E32">
            <w:pPr>
              <w:widowControl w:val="0"/>
              <w:spacing w:after="0"/>
              <w:rPr>
                <w:color w:val="666666"/>
              </w:rPr>
            </w:pPr>
            <w:r>
              <w:rPr>
                <w:color w:val="666666"/>
              </w:rPr>
              <w:lastRenderedPageBreak/>
              <w:t>Student FICA</w:t>
            </w:r>
          </w:p>
        </w:tc>
        <w:tc>
          <w:tcPr>
            <w:tcW w:w="3495" w:type="dxa"/>
            <w:shd w:val="clear" w:color="auto" w:fill="auto"/>
            <w:tcMar>
              <w:top w:w="100" w:type="dxa"/>
              <w:left w:w="100" w:type="dxa"/>
              <w:bottom w:w="100" w:type="dxa"/>
              <w:right w:w="100" w:type="dxa"/>
            </w:tcMar>
          </w:tcPr>
          <w:p w14:paraId="363A0C66" w14:textId="77777777" w:rsidR="0011051F" w:rsidRDefault="00094E32">
            <w:pPr>
              <w:widowControl w:val="0"/>
              <w:spacing w:after="0"/>
              <w:rPr>
                <w:color w:val="666666"/>
              </w:rPr>
            </w:pPr>
            <w:r>
              <w:rPr>
                <w:color w:val="666666"/>
              </w:rPr>
              <w:t>$330</w:t>
            </w:r>
          </w:p>
        </w:tc>
      </w:tr>
      <w:tr w:rsidR="0011051F" w14:paraId="2D14D276" w14:textId="77777777">
        <w:tc>
          <w:tcPr>
            <w:tcW w:w="5865" w:type="dxa"/>
            <w:shd w:val="clear" w:color="auto" w:fill="auto"/>
            <w:tcMar>
              <w:top w:w="100" w:type="dxa"/>
              <w:left w:w="100" w:type="dxa"/>
              <w:bottom w:w="100" w:type="dxa"/>
              <w:right w:w="100" w:type="dxa"/>
            </w:tcMar>
          </w:tcPr>
          <w:p w14:paraId="7FB598F8" w14:textId="77777777" w:rsidR="0011051F" w:rsidRDefault="00094E32">
            <w:pPr>
              <w:widowControl w:val="0"/>
              <w:spacing w:after="0"/>
              <w:rPr>
                <w:color w:val="666666"/>
              </w:rPr>
            </w:pPr>
            <w:r>
              <w:rPr>
                <w:color w:val="666666"/>
              </w:rPr>
              <w:t xml:space="preserve">On-Campus Housing </w:t>
            </w:r>
          </w:p>
        </w:tc>
        <w:tc>
          <w:tcPr>
            <w:tcW w:w="3495" w:type="dxa"/>
            <w:shd w:val="clear" w:color="auto" w:fill="auto"/>
            <w:tcMar>
              <w:top w:w="100" w:type="dxa"/>
              <w:left w:w="100" w:type="dxa"/>
              <w:bottom w:w="100" w:type="dxa"/>
              <w:right w:w="100" w:type="dxa"/>
            </w:tcMar>
          </w:tcPr>
          <w:p w14:paraId="74BA607F" w14:textId="77777777" w:rsidR="0011051F" w:rsidRDefault="00094E32">
            <w:pPr>
              <w:widowControl w:val="0"/>
              <w:spacing w:after="0"/>
              <w:rPr>
                <w:color w:val="666666"/>
              </w:rPr>
            </w:pPr>
            <w:r>
              <w:rPr>
                <w:color w:val="666666"/>
              </w:rPr>
              <w:t xml:space="preserve">$70/week * </w:t>
            </w:r>
            <w:r>
              <w:rPr>
                <w:color w:val="666666"/>
                <w:highlight w:val="yellow"/>
              </w:rPr>
              <w:t xml:space="preserve">X </w:t>
            </w:r>
            <w:r>
              <w:rPr>
                <w:color w:val="666666"/>
              </w:rPr>
              <w:t>weeks = $0.00</w:t>
            </w:r>
          </w:p>
        </w:tc>
      </w:tr>
      <w:tr w:rsidR="0011051F" w14:paraId="2A17A742" w14:textId="77777777">
        <w:tc>
          <w:tcPr>
            <w:tcW w:w="5865" w:type="dxa"/>
            <w:shd w:val="clear" w:color="auto" w:fill="auto"/>
            <w:tcMar>
              <w:top w:w="100" w:type="dxa"/>
              <w:left w:w="100" w:type="dxa"/>
              <w:bottom w:w="100" w:type="dxa"/>
              <w:right w:w="100" w:type="dxa"/>
            </w:tcMar>
          </w:tcPr>
          <w:p w14:paraId="12DAC91E" w14:textId="77777777" w:rsidR="0011051F" w:rsidRPr="004905EF" w:rsidRDefault="00094E32">
            <w:pPr>
              <w:widowControl w:val="0"/>
              <w:spacing w:after="0"/>
              <w:jc w:val="right"/>
              <w:rPr>
                <w:b/>
                <w:color w:val="666666"/>
              </w:rPr>
            </w:pPr>
            <w:r w:rsidRPr="004905EF">
              <w:rPr>
                <w:b/>
                <w:color w:val="666666"/>
              </w:rPr>
              <w:t>Subtotal C</w:t>
            </w:r>
          </w:p>
          <w:p w14:paraId="6E624BFA" w14:textId="77777777" w:rsidR="0011051F" w:rsidRDefault="0011051F">
            <w:pPr>
              <w:widowControl w:val="0"/>
              <w:spacing w:after="0"/>
              <w:jc w:val="right"/>
              <w:rPr>
                <w:i/>
                <w:color w:val="666666"/>
              </w:rPr>
            </w:pPr>
          </w:p>
        </w:tc>
        <w:tc>
          <w:tcPr>
            <w:tcW w:w="3495" w:type="dxa"/>
            <w:shd w:val="clear" w:color="auto" w:fill="auto"/>
            <w:tcMar>
              <w:top w:w="100" w:type="dxa"/>
              <w:left w:w="100" w:type="dxa"/>
              <w:bottom w:w="100" w:type="dxa"/>
              <w:right w:w="100" w:type="dxa"/>
            </w:tcMar>
          </w:tcPr>
          <w:p w14:paraId="4C09ABFB" w14:textId="77777777" w:rsidR="0011051F" w:rsidRDefault="004905EF">
            <w:pPr>
              <w:widowControl w:val="0"/>
              <w:spacing w:after="0"/>
              <w:rPr>
                <w:color w:val="666666"/>
              </w:rPr>
            </w:pPr>
            <w:r>
              <w:rPr>
                <w:color w:val="666666"/>
              </w:rPr>
              <w:t>(total 3 lines above)</w:t>
            </w:r>
          </w:p>
        </w:tc>
      </w:tr>
      <w:tr w:rsidR="004C7CFD" w14:paraId="4333B29E" w14:textId="77777777">
        <w:tc>
          <w:tcPr>
            <w:tcW w:w="5865" w:type="dxa"/>
            <w:shd w:val="clear" w:color="auto" w:fill="auto"/>
            <w:tcMar>
              <w:top w:w="100" w:type="dxa"/>
              <w:left w:w="100" w:type="dxa"/>
              <w:bottom w:w="100" w:type="dxa"/>
              <w:right w:w="100" w:type="dxa"/>
            </w:tcMar>
          </w:tcPr>
          <w:p w14:paraId="6878581B" w14:textId="77777777" w:rsidR="00094E32" w:rsidRDefault="004905EF">
            <w:pPr>
              <w:widowControl w:val="0"/>
              <w:spacing w:after="0"/>
              <w:jc w:val="right"/>
              <w:rPr>
                <w:color w:val="666666"/>
              </w:rPr>
            </w:pPr>
            <w:r w:rsidRPr="004905EF">
              <w:rPr>
                <w:b/>
                <w:color w:val="666666"/>
              </w:rPr>
              <w:t>Total amount</w:t>
            </w:r>
            <w:r>
              <w:rPr>
                <w:color w:val="666666"/>
              </w:rPr>
              <w:t xml:space="preserve"> </w:t>
            </w:r>
          </w:p>
          <w:p w14:paraId="6BD8E86F" w14:textId="77777777" w:rsidR="004C7CFD" w:rsidRDefault="004905EF">
            <w:pPr>
              <w:widowControl w:val="0"/>
              <w:spacing w:after="0"/>
              <w:jc w:val="right"/>
              <w:rPr>
                <w:color w:val="666666"/>
              </w:rPr>
            </w:pPr>
            <w:r>
              <w:rPr>
                <w:color w:val="666666"/>
              </w:rPr>
              <w:t xml:space="preserve">to be </w:t>
            </w:r>
            <w:r w:rsidR="00094E32">
              <w:rPr>
                <w:color w:val="666666"/>
              </w:rPr>
              <w:t>reassigned</w:t>
            </w:r>
            <w:r>
              <w:rPr>
                <w:color w:val="666666"/>
              </w:rPr>
              <w:t xml:space="preserve"> from wages/housing </w:t>
            </w:r>
            <w:r w:rsidR="00094E32">
              <w:rPr>
                <w:color w:val="666666"/>
              </w:rPr>
              <w:t>to expenses</w:t>
            </w:r>
          </w:p>
        </w:tc>
        <w:tc>
          <w:tcPr>
            <w:tcW w:w="3495" w:type="dxa"/>
            <w:shd w:val="clear" w:color="auto" w:fill="auto"/>
            <w:tcMar>
              <w:top w:w="100" w:type="dxa"/>
              <w:left w:w="100" w:type="dxa"/>
              <w:bottom w:w="100" w:type="dxa"/>
              <w:right w:w="100" w:type="dxa"/>
            </w:tcMar>
          </w:tcPr>
          <w:p w14:paraId="7B59E85A" w14:textId="77777777" w:rsidR="004C7CFD" w:rsidRDefault="00094E32">
            <w:pPr>
              <w:widowControl w:val="0"/>
              <w:spacing w:after="0"/>
              <w:rPr>
                <w:color w:val="666666"/>
              </w:rPr>
            </w:pPr>
            <w:r>
              <w:rPr>
                <w:color w:val="666666"/>
              </w:rPr>
              <w:t>For one student: S</w:t>
            </w:r>
            <w:r w:rsidR="007A53AB">
              <w:rPr>
                <w:color w:val="666666"/>
              </w:rPr>
              <w:t>ubtract subtotal C from $5430.  Should equal</w:t>
            </w:r>
            <w:r>
              <w:rPr>
                <w:color w:val="666666"/>
              </w:rPr>
              <w:t xml:space="preserve"> (or exceed) subtotal B.</w:t>
            </w:r>
          </w:p>
        </w:tc>
      </w:tr>
    </w:tbl>
    <w:p w14:paraId="31581CDC" w14:textId="77777777" w:rsidR="0011051F" w:rsidRDefault="0011051F">
      <w:pPr>
        <w:rPr>
          <w:b/>
          <w:color w:val="666666"/>
        </w:rPr>
      </w:pPr>
      <w:bookmarkStart w:id="4" w:name="_68j6c6eygfw2" w:colFirst="0" w:colLast="0"/>
      <w:bookmarkStart w:id="5" w:name="_gtlu2n6nyudm" w:colFirst="0" w:colLast="0"/>
      <w:bookmarkStart w:id="6" w:name="_kd2pjtco5tug" w:colFirst="0" w:colLast="0"/>
      <w:bookmarkEnd w:id="4"/>
      <w:bookmarkEnd w:id="5"/>
      <w:bookmarkEnd w:id="6"/>
    </w:p>
    <w:p w14:paraId="1C57E603" w14:textId="77777777" w:rsidR="0011051F" w:rsidRDefault="00094E32">
      <w:bookmarkStart w:id="7" w:name="_it2k2zm7lfzf" w:colFirst="0" w:colLast="0"/>
      <w:bookmarkEnd w:id="7"/>
      <w:r>
        <w:rPr>
          <w:b/>
          <w:color w:val="666666"/>
        </w:rPr>
        <w:t>CURI Budget Calculator Table</w:t>
      </w:r>
    </w:p>
    <w:tbl>
      <w:tblPr>
        <w:tblStyle w:val="a2"/>
        <w:tblW w:w="97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85"/>
        <w:gridCol w:w="375"/>
        <w:gridCol w:w="1020"/>
        <w:gridCol w:w="1080"/>
        <w:gridCol w:w="1110"/>
        <w:gridCol w:w="1095"/>
        <w:gridCol w:w="1110"/>
        <w:gridCol w:w="1005"/>
        <w:gridCol w:w="1260"/>
        <w:gridCol w:w="1080"/>
      </w:tblGrid>
      <w:tr w:rsidR="0011051F" w14:paraId="21F1ABBF" w14:textId="77777777">
        <w:trPr>
          <w:trHeight w:val="1140"/>
        </w:trPr>
        <w:tc>
          <w:tcPr>
            <w:tcW w:w="585" w:type="dxa"/>
            <w:tcBorders>
              <w:top w:val="single" w:sz="6" w:space="0" w:color="000000"/>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731FBC81" w14:textId="77777777" w:rsidR="0011051F" w:rsidRDefault="0011051F">
            <w:pPr>
              <w:widowControl w:val="0"/>
              <w:spacing w:after="0"/>
              <w:rPr>
                <w:rFonts w:ascii="Arial" w:eastAsia="Arial" w:hAnsi="Arial" w:cs="Arial"/>
                <w:sz w:val="18"/>
                <w:szCs w:val="18"/>
              </w:rPr>
            </w:pPr>
          </w:p>
        </w:tc>
        <w:tc>
          <w:tcPr>
            <w:tcW w:w="375" w:type="dxa"/>
            <w:tcBorders>
              <w:top w:val="single" w:sz="6" w:space="0" w:color="000000"/>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238FA2A4" w14:textId="77777777" w:rsidR="0011051F" w:rsidRDefault="0011051F">
            <w:pPr>
              <w:widowControl w:val="0"/>
              <w:spacing w:after="0"/>
              <w:rPr>
                <w:rFonts w:ascii="Arial" w:eastAsia="Arial" w:hAnsi="Arial" w:cs="Arial"/>
                <w:sz w:val="18"/>
                <w:szCs w:val="18"/>
              </w:rPr>
            </w:pPr>
          </w:p>
        </w:tc>
        <w:tc>
          <w:tcPr>
            <w:tcW w:w="1020" w:type="dxa"/>
            <w:tcBorders>
              <w:top w:val="single" w:sz="6" w:space="0" w:color="000000"/>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585F3821"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1 student researcher for housing &amp; salary</w:t>
            </w:r>
          </w:p>
        </w:tc>
        <w:tc>
          <w:tcPr>
            <w:tcW w:w="1080" w:type="dxa"/>
            <w:tcBorders>
              <w:top w:val="single" w:sz="6" w:space="0" w:color="000000"/>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57F93FED"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110" w:type="dxa"/>
            <w:tcBorders>
              <w:top w:val="single" w:sz="6" w:space="0" w:color="000000"/>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10163D32"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2 student researchers for housing &amp; salary</w:t>
            </w:r>
          </w:p>
        </w:tc>
        <w:tc>
          <w:tcPr>
            <w:tcW w:w="1095" w:type="dxa"/>
            <w:tcBorders>
              <w:top w:val="single" w:sz="6" w:space="0" w:color="000000"/>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40364F53"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110" w:type="dxa"/>
            <w:tcBorders>
              <w:top w:val="single" w:sz="6" w:space="0" w:color="000000"/>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7E8E0AC6"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3 student researchers for housing &amp; salary</w:t>
            </w:r>
          </w:p>
        </w:tc>
        <w:tc>
          <w:tcPr>
            <w:tcW w:w="1005" w:type="dxa"/>
            <w:tcBorders>
              <w:top w:val="single" w:sz="6" w:space="0" w:color="000000"/>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2A405627"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260" w:type="dxa"/>
            <w:tcBorders>
              <w:top w:val="single" w:sz="6" w:space="0" w:color="000000"/>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0135D257"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4 student researchers for housing &amp; salary</w:t>
            </w:r>
          </w:p>
        </w:tc>
        <w:tc>
          <w:tcPr>
            <w:tcW w:w="1080" w:type="dxa"/>
            <w:tcBorders>
              <w:top w:val="single" w:sz="6" w:space="0" w:color="000000"/>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08D3019D" w14:textId="77777777"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r>
      <w:tr w:rsidR="0011051F" w14:paraId="4D0AAEA8"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4F5676D8"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431A245B"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5</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5CF19E29"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$2,715.00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3C4D6256"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$2,715.00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7FC2561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5D6E33F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67CD0CD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$8,145.00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4073243F"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$8,145.00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1C4253F0"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79AE9D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r>
      <w:tr w:rsidR="0011051F" w14:paraId="2B3A5DA0"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2DDB4809"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5067556A"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6</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27449CA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0E3B522C"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14CC13B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741E0483"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3EA0010A"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$9,774.00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1B54A265"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18E6B44A"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$13,032.00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659F4C2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$8,688.00</w:t>
            </w:r>
          </w:p>
        </w:tc>
      </w:tr>
      <w:tr w:rsidR="0011051F" w14:paraId="2585F28A"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79267F97"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54F9B419"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7</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0A7F00D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$3,801.00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454F34A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0AA4E07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$7,602.00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7244D6C0"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55EF7E8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$11,403.00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5FD702B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$4,887.00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568F633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$15,204.00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5DD4AA8"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r>
      <w:tr w:rsidR="0011051F" w14:paraId="56AA956A"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1EB65401"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53C162DC"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8</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3CFA6A1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6DC5AC5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5372066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$8,688.00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586BCA06"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3A321BA7"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$13,032.00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2F5B967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67A8CB17"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$17,376.00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51842C76"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r>
      <w:tr w:rsidR="0011051F" w14:paraId="44B33692"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6932E895"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61119D9A"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9</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7BD81859"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$4,887.00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2C2B14C1"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0BC804DC"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$9,774.00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136F301C"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2B9560E3"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$14,661.00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1CB2BF95"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106C65D0"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$19,548.00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298A9642"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r>
      <w:tr w:rsidR="0011051F" w14:paraId="066ACFC2" w14:textId="77777777">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14:paraId="2A415BA7"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14:paraId="2865DCA0" w14:textId="77777777"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10</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66CDC07D"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14:paraId="7E5E577E"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044F860C"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14:paraId="79D624D7"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27504BEF"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14:paraId="4E7DE52B"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14:paraId="4ECD7830"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14:paraId="3B88B3E9" w14:textId="77777777"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r>
    </w:tbl>
    <w:p w14:paraId="4AB0FE59" w14:textId="77777777" w:rsidR="0011051F" w:rsidRDefault="0011051F">
      <w:pPr>
        <w:jc w:val="center"/>
      </w:pPr>
      <w:bookmarkStart w:id="8" w:name="_cyxaa7fqqapu" w:colFirst="0" w:colLast="0"/>
      <w:bookmarkEnd w:id="8"/>
    </w:p>
    <w:p w14:paraId="031A7101" w14:textId="77777777" w:rsidR="0011051F" w:rsidRDefault="0011051F">
      <w:pPr>
        <w:widowControl w:val="0"/>
        <w:spacing w:after="0"/>
      </w:pPr>
    </w:p>
    <w:sectPr w:rsidR="00110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306FD"/>
    <w:multiLevelType w:val="hybridMultilevel"/>
    <w:tmpl w:val="179E58AC"/>
    <w:lvl w:ilvl="0" w:tplc="56625A1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459FC"/>
    <w:multiLevelType w:val="hybridMultilevel"/>
    <w:tmpl w:val="60368B86"/>
    <w:lvl w:ilvl="0" w:tplc="523AD3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A53E9"/>
    <w:multiLevelType w:val="hybridMultilevel"/>
    <w:tmpl w:val="C5CEE718"/>
    <w:lvl w:ilvl="0" w:tplc="6FC0A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F0CF3"/>
    <w:multiLevelType w:val="hybridMultilevel"/>
    <w:tmpl w:val="0E30ABA2"/>
    <w:lvl w:ilvl="0" w:tplc="A2AC267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1F"/>
    <w:rsid w:val="00003A0B"/>
    <w:rsid w:val="00094E32"/>
    <w:rsid w:val="0011051F"/>
    <w:rsid w:val="002675D5"/>
    <w:rsid w:val="004905EF"/>
    <w:rsid w:val="004C7CFD"/>
    <w:rsid w:val="004E19C6"/>
    <w:rsid w:val="005B07E8"/>
    <w:rsid w:val="00763EDB"/>
    <w:rsid w:val="007A53AB"/>
    <w:rsid w:val="008C63C0"/>
    <w:rsid w:val="00A36E57"/>
    <w:rsid w:val="00AA310F"/>
    <w:rsid w:val="00B45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B346F8"/>
  <w15:docId w15:val="{270C195E-E282-7746-AF11-4DA765B9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B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2019-11-14T23:11:00Z</dcterms:created>
  <dcterms:modified xsi:type="dcterms:W3CDTF">2019-11-14T23:11:00Z</dcterms:modified>
</cp:coreProperties>
</file>