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9596" w14:textId="77777777" w:rsidR="000D7D3D" w:rsidRPr="000D7D3D" w:rsidRDefault="000D7D3D" w:rsidP="000D7D3D">
      <w:pPr>
        <w:spacing w:after="0" w:line="240" w:lineRule="auto"/>
        <w:jc w:val="center"/>
        <w:rPr>
          <w:rFonts w:ascii="Cambria" w:hAnsi="Cambria"/>
          <w:b/>
        </w:rPr>
      </w:pPr>
      <w:r w:rsidRPr="000D7D3D">
        <w:rPr>
          <w:rFonts w:ascii="Cambria" w:hAnsi="Cambria"/>
          <w:b/>
        </w:rPr>
        <w:t>St. Olaf College</w:t>
      </w:r>
    </w:p>
    <w:p w14:paraId="4F525962" w14:textId="77777777" w:rsidR="000D7D3D" w:rsidRPr="000D7D3D" w:rsidRDefault="000D7D3D" w:rsidP="000D7D3D">
      <w:pPr>
        <w:spacing w:after="0" w:line="240" w:lineRule="auto"/>
        <w:jc w:val="center"/>
        <w:rPr>
          <w:rFonts w:ascii="Cambria" w:hAnsi="Cambria"/>
          <w:b/>
        </w:rPr>
      </w:pPr>
      <w:r w:rsidRPr="000D7D3D">
        <w:rPr>
          <w:rFonts w:ascii="Cambria" w:hAnsi="Cambria"/>
          <w:b/>
        </w:rPr>
        <w:t>Budget Advisory Committee Minutes</w:t>
      </w:r>
    </w:p>
    <w:p w14:paraId="253BDFCB" w14:textId="12AE7BC3" w:rsidR="000D7D3D" w:rsidRPr="000D7D3D" w:rsidRDefault="00636EE9" w:rsidP="000D7D3D">
      <w:pPr>
        <w:spacing w:after="0" w:line="240" w:lineRule="auto"/>
        <w:jc w:val="center"/>
        <w:rPr>
          <w:rFonts w:ascii="Cambria" w:hAnsi="Cambria"/>
          <w:b/>
        </w:rPr>
      </w:pPr>
      <w:r>
        <w:rPr>
          <w:rFonts w:ascii="Cambria" w:hAnsi="Cambria"/>
          <w:b/>
        </w:rPr>
        <w:t>September</w:t>
      </w:r>
      <w:r w:rsidR="00B12366">
        <w:rPr>
          <w:rFonts w:ascii="Cambria" w:hAnsi="Cambria"/>
          <w:b/>
        </w:rPr>
        <w:t xml:space="preserve"> </w:t>
      </w:r>
      <w:r w:rsidR="00A90432">
        <w:rPr>
          <w:rFonts w:ascii="Cambria" w:hAnsi="Cambria"/>
          <w:b/>
        </w:rPr>
        <w:t>2</w:t>
      </w:r>
      <w:r w:rsidR="00F533AC">
        <w:rPr>
          <w:rFonts w:ascii="Cambria" w:hAnsi="Cambria"/>
          <w:b/>
        </w:rPr>
        <w:t>7</w:t>
      </w:r>
      <w:r w:rsidR="000D7D3D">
        <w:rPr>
          <w:rFonts w:ascii="Cambria" w:hAnsi="Cambria"/>
          <w:b/>
        </w:rPr>
        <w:t>, 2021</w:t>
      </w:r>
      <w:r w:rsidR="000D7D3D" w:rsidRPr="000D7D3D">
        <w:rPr>
          <w:rFonts w:ascii="Cambria" w:hAnsi="Cambria"/>
          <w:b/>
        </w:rPr>
        <w:t xml:space="preserve"> ~ </w:t>
      </w:r>
      <w:r>
        <w:rPr>
          <w:rFonts w:ascii="Cambria" w:hAnsi="Cambria"/>
          <w:b/>
        </w:rPr>
        <w:t>3</w:t>
      </w:r>
      <w:r w:rsidR="000D7D3D">
        <w:rPr>
          <w:rFonts w:ascii="Cambria" w:hAnsi="Cambria"/>
          <w:b/>
        </w:rPr>
        <w:t>:00 pm</w:t>
      </w:r>
    </w:p>
    <w:p w14:paraId="05052466" w14:textId="468F2AAC" w:rsidR="000D7D3D" w:rsidRPr="000D7D3D" w:rsidRDefault="000D7D3D" w:rsidP="000D7D3D">
      <w:pPr>
        <w:spacing w:after="0" w:line="240" w:lineRule="auto"/>
        <w:jc w:val="center"/>
        <w:rPr>
          <w:rFonts w:ascii="Cambria" w:hAnsi="Cambria"/>
          <w:b/>
        </w:rPr>
      </w:pPr>
      <w:r>
        <w:rPr>
          <w:rFonts w:ascii="Cambria" w:hAnsi="Cambria"/>
          <w:b/>
        </w:rPr>
        <w:t>Virtual Meeting</w:t>
      </w:r>
    </w:p>
    <w:p w14:paraId="0CF94157" w14:textId="77777777" w:rsidR="00141B9C" w:rsidRPr="000D7D3D" w:rsidRDefault="00141B9C" w:rsidP="000D7D3D">
      <w:pPr>
        <w:pStyle w:val="NoSpacing"/>
        <w:rPr>
          <w:rFonts w:ascii="Cambria" w:hAnsi="Cambria"/>
        </w:rPr>
      </w:pPr>
    </w:p>
    <w:p w14:paraId="7B2229B5" w14:textId="77777777" w:rsidR="000D7D3D" w:rsidRDefault="000D7D3D" w:rsidP="000D7D3D">
      <w:pPr>
        <w:pStyle w:val="NoSpacing"/>
        <w:rPr>
          <w:rFonts w:ascii="Cambria" w:hAnsi="Cambria"/>
        </w:rPr>
      </w:pPr>
      <w:r>
        <w:rPr>
          <w:rFonts w:ascii="Cambria" w:hAnsi="Cambria"/>
        </w:rPr>
        <w:t xml:space="preserve">Members </w:t>
      </w:r>
      <w:r w:rsidR="00141B9C" w:rsidRPr="000D7D3D">
        <w:rPr>
          <w:rFonts w:ascii="Cambria" w:hAnsi="Cambria"/>
        </w:rPr>
        <w:t xml:space="preserve">Present: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636EE9" w14:paraId="6CB1227B" w14:textId="77777777" w:rsidTr="00290C9D">
        <w:trPr>
          <w:jc w:val="center"/>
        </w:trPr>
        <w:tc>
          <w:tcPr>
            <w:tcW w:w="2592" w:type="dxa"/>
          </w:tcPr>
          <w:p w14:paraId="5F4296DE" w14:textId="16D8D812" w:rsidR="00636EE9" w:rsidRPr="00033733" w:rsidRDefault="00636EE9" w:rsidP="00636EE9">
            <w:pPr>
              <w:rPr>
                <w:rFonts w:ascii="Cambria" w:hAnsi="Cambria"/>
                <w:sz w:val="22"/>
              </w:rPr>
            </w:pPr>
            <w:bookmarkStart w:id="0" w:name="_Hlk66458394"/>
            <w:r>
              <w:rPr>
                <w:rFonts w:ascii="Cambria" w:hAnsi="Cambria"/>
                <w:sz w:val="22"/>
              </w:rPr>
              <w:t xml:space="preserve">Filip </w:t>
            </w:r>
            <w:proofErr w:type="spellStart"/>
            <w:r>
              <w:rPr>
                <w:rFonts w:ascii="Cambria" w:hAnsi="Cambria"/>
                <w:sz w:val="22"/>
              </w:rPr>
              <w:t>Dusek</w:t>
            </w:r>
            <w:proofErr w:type="spellEnd"/>
          </w:p>
        </w:tc>
        <w:tc>
          <w:tcPr>
            <w:tcW w:w="2592" w:type="dxa"/>
          </w:tcPr>
          <w:p w14:paraId="18A2B4D8" w14:textId="1E285F72" w:rsidR="00636EE9" w:rsidRPr="00033733" w:rsidRDefault="00636EE9" w:rsidP="00636EE9">
            <w:pPr>
              <w:rPr>
                <w:rFonts w:ascii="Cambria" w:hAnsi="Cambria"/>
                <w:sz w:val="22"/>
              </w:rPr>
            </w:pPr>
            <w:r>
              <w:rPr>
                <w:rFonts w:ascii="Cambria" w:hAnsi="Cambria"/>
                <w:sz w:val="22"/>
              </w:rPr>
              <w:t>Leslie Moore</w:t>
            </w:r>
          </w:p>
        </w:tc>
        <w:tc>
          <w:tcPr>
            <w:tcW w:w="2592" w:type="dxa"/>
          </w:tcPr>
          <w:p w14:paraId="35006F0D" w14:textId="3267A22B" w:rsidR="00636EE9" w:rsidRPr="00033733" w:rsidRDefault="00636EE9" w:rsidP="00636EE9">
            <w:pPr>
              <w:rPr>
                <w:rFonts w:ascii="Cambria" w:hAnsi="Cambria"/>
                <w:sz w:val="22"/>
              </w:rPr>
            </w:pPr>
          </w:p>
        </w:tc>
      </w:tr>
      <w:tr w:rsidR="00636EE9" w14:paraId="76FFFE16" w14:textId="77777777" w:rsidTr="00290C9D">
        <w:trPr>
          <w:jc w:val="center"/>
        </w:trPr>
        <w:tc>
          <w:tcPr>
            <w:tcW w:w="2592" w:type="dxa"/>
          </w:tcPr>
          <w:p w14:paraId="52F49295" w14:textId="590A15BA" w:rsidR="00636EE9" w:rsidRPr="00033733" w:rsidRDefault="00636EE9" w:rsidP="00636EE9">
            <w:pPr>
              <w:rPr>
                <w:rFonts w:ascii="Cambria" w:hAnsi="Cambria"/>
                <w:sz w:val="22"/>
              </w:rPr>
            </w:pPr>
            <w:r w:rsidRPr="00033733">
              <w:rPr>
                <w:rFonts w:ascii="Cambria" w:hAnsi="Cambria"/>
                <w:sz w:val="22"/>
              </w:rPr>
              <w:t>Carly Eichhorst</w:t>
            </w:r>
          </w:p>
        </w:tc>
        <w:tc>
          <w:tcPr>
            <w:tcW w:w="2592" w:type="dxa"/>
          </w:tcPr>
          <w:p w14:paraId="0BA84CE0" w14:textId="2A398A6E" w:rsidR="00636EE9" w:rsidRPr="00033733" w:rsidRDefault="00636EE9" w:rsidP="00636EE9">
            <w:pPr>
              <w:rPr>
                <w:rFonts w:ascii="Cambria" w:hAnsi="Cambria"/>
                <w:sz w:val="22"/>
              </w:rPr>
            </w:pPr>
            <w:r w:rsidRPr="00033733">
              <w:rPr>
                <w:rFonts w:ascii="Cambria" w:hAnsi="Cambria"/>
                <w:sz w:val="22"/>
              </w:rPr>
              <w:t>Ryan Sheppard</w:t>
            </w:r>
          </w:p>
        </w:tc>
        <w:tc>
          <w:tcPr>
            <w:tcW w:w="2592" w:type="dxa"/>
          </w:tcPr>
          <w:p w14:paraId="5299F2AF" w14:textId="0E994D5C" w:rsidR="00636EE9" w:rsidRPr="00E94AAC" w:rsidRDefault="00636EE9" w:rsidP="00636EE9">
            <w:pPr>
              <w:rPr>
                <w:rFonts w:ascii="Cambria" w:hAnsi="Cambria"/>
                <w:sz w:val="22"/>
              </w:rPr>
            </w:pPr>
          </w:p>
        </w:tc>
      </w:tr>
      <w:tr w:rsidR="00636EE9" w14:paraId="37170451" w14:textId="77777777" w:rsidTr="00290C9D">
        <w:trPr>
          <w:jc w:val="center"/>
        </w:trPr>
        <w:tc>
          <w:tcPr>
            <w:tcW w:w="2592" w:type="dxa"/>
          </w:tcPr>
          <w:p w14:paraId="4275D473" w14:textId="45507AAE" w:rsidR="00636EE9" w:rsidRPr="00033733" w:rsidRDefault="00636EE9" w:rsidP="00636EE9">
            <w:pPr>
              <w:rPr>
                <w:rFonts w:ascii="Cambria" w:hAnsi="Cambria"/>
                <w:sz w:val="22"/>
              </w:rPr>
            </w:pPr>
            <w:r w:rsidRPr="00033733">
              <w:rPr>
                <w:rFonts w:ascii="Cambria" w:hAnsi="Cambria"/>
                <w:sz w:val="22"/>
              </w:rPr>
              <w:t>Jan Hanson</w:t>
            </w:r>
          </w:p>
        </w:tc>
        <w:tc>
          <w:tcPr>
            <w:tcW w:w="2592" w:type="dxa"/>
          </w:tcPr>
          <w:p w14:paraId="3D641280" w14:textId="0F967C73" w:rsidR="00636EE9" w:rsidRPr="00033733" w:rsidRDefault="00636EE9" w:rsidP="00636EE9">
            <w:pPr>
              <w:rPr>
                <w:rFonts w:ascii="Cambria" w:hAnsi="Cambria"/>
                <w:sz w:val="22"/>
              </w:rPr>
            </w:pPr>
            <w:r w:rsidRPr="00F4089E">
              <w:rPr>
                <w:rFonts w:ascii="Cambria" w:hAnsi="Cambria"/>
                <w:sz w:val="22"/>
              </w:rPr>
              <w:t>Mary Trull</w:t>
            </w:r>
          </w:p>
        </w:tc>
        <w:tc>
          <w:tcPr>
            <w:tcW w:w="2592" w:type="dxa"/>
          </w:tcPr>
          <w:p w14:paraId="4326805B" w14:textId="14031B31" w:rsidR="00636EE9" w:rsidRPr="00033733" w:rsidRDefault="00636EE9" w:rsidP="00636EE9">
            <w:pPr>
              <w:rPr>
                <w:rFonts w:ascii="Cambria" w:hAnsi="Cambria"/>
                <w:sz w:val="22"/>
              </w:rPr>
            </w:pPr>
          </w:p>
        </w:tc>
      </w:tr>
      <w:tr w:rsidR="00636EE9" w14:paraId="46EDC5A9" w14:textId="77777777" w:rsidTr="00290C9D">
        <w:trPr>
          <w:jc w:val="center"/>
        </w:trPr>
        <w:tc>
          <w:tcPr>
            <w:tcW w:w="2592" w:type="dxa"/>
          </w:tcPr>
          <w:p w14:paraId="09CC9A01" w14:textId="10E17F52" w:rsidR="00636EE9" w:rsidRPr="00033733" w:rsidRDefault="00636EE9" w:rsidP="00636EE9">
            <w:pPr>
              <w:rPr>
                <w:rFonts w:ascii="Cambria" w:hAnsi="Cambria"/>
                <w:sz w:val="22"/>
              </w:rPr>
            </w:pPr>
            <w:r w:rsidRPr="00033733">
              <w:rPr>
                <w:rFonts w:ascii="Cambria" w:hAnsi="Cambria"/>
                <w:sz w:val="22"/>
              </w:rPr>
              <w:t>Alissa Jorgensen</w:t>
            </w:r>
          </w:p>
        </w:tc>
        <w:tc>
          <w:tcPr>
            <w:tcW w:w="2592" w:type="dxa"/>
          </w:tcPr>
          <w:p w14:paraId="093CDDAD" w14:textId="3DB982F3" w:rsidR="00636EE9" w:rsidRPr="00033733" w:rsidRDefault="00636EE9" w:rsidP="00636EE9">
            <w:pPr>
              <w:rPr>
                <w:rFonts w:ascii="Cambria" w:hAnsi="Cambria"/>
                <w:sz w:val="22"/>
              </w:rPr>
            </w:pPr>
          </w:p>
        </w:tc>
        <w:tc>
          <w:tcPr>
            <w:tcW w:w="2592" w:type="dxa"/>
          </w:tcPr>
          <w:p w14:paraId="7F10E9FF" w14:textId="09A810BB" w:rsidR="00636EE9" w:rsidRPr="00033733" w:rsidRDefault="00636EE9" w:rsidP="00636EE9">
            <w:pPr>
              <w:rPr>
                <w:rFonts w:ascii="Cambria" w:hAnsi="Cambria"/>
                <w:sz w:val="22"/>
              </w:rPr>
            </w:pPr>
          </w:p>
        </w:tc>
      </w:tr>
      <w:bookmarkEnd w:id="0"/>
    </w:tbl>
    <w:p w14:paraId="69288BC0" w14:textId="77777777" w:rsidR="000D7D3D" w:rsidRDefault="000D7D3D" w:rsidP="000D7D3D">
      <w:pPr>
        <w:pStyle w:val="NoSpacing"/>
        <w:rPr>
          <w:rFonts w:ascii="Cambria" w:hAnsi="Cambria"/>
        </w:rPr>
      </w:pPr>
    </w:p>
    <w:p w14:paraId="215AEFFA" w14:textId="77777777" w:rsidR="00D05626" w:rsidRDefault="000D7D3D" w:rsidP="000D7D3D">
      <w:pPr>
        <w:pStyle w:val="NoSpacing"/>
        <w:rPr>
          <w:rFonts w:ascii="Cambria" w:hAnsi="Cambria"/>
        </w:rPr>
      </w:pPr>
      <w:r>
        <w:rPr>
          <w:rFonts w:ascii="Cambria" w:hAnsi="Cambria"/>
        </w:rPr>
        <w:t xml:space="preserve">Members Absent: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D62DFA" w:rsidRPr="00033733" w14:paraId="278EEC2C" w14:textId="77777777" w:rsidTr="00290C9D">
        <w:trPr>
          <w:jc w:val="center"/>
        </w:trPr>
        <w:tc>
          <w:tcPr>
            <w:tcW w:w="2592" w:type="dxa"/>
          </w:tcPr>
          <w:p w14:paraId="38B52010" w14:textId="18565368" w:rsidR="00D62DFA" w:rsidRPr="00033733" w:rsidRDefault="00636EE9" w:rsidP="00D62DFA">
            <w:pPr>
              <w:rPr>
                <w:rFonts w:ascii="Cambria" w:hAnsi="Cambria"/>
                <w:sz w:val="22"/>
              </w:rPr>
            </w:pPr>
            <w:r w:rsidRPr="00033733">
              <w:rPr>
                <w:rFonts w:ascii="Cambria" w:hAnsi="Cambria"/>
                <w:sz w:val="22"/>
              </w:rPr>
              <w:t xml:space="preserve">Stacey </w:t>
            </w:r>
            <w:proofErr w:type="spellStart"/>
            <w:r w:rsidRPr="00033733">
              <w:rPr>
                <w:rFonts w:ascii="Cambria" w:hAnsi="Cambria"/>
                <w:sz w:val="22"/>
              </w:rPr>
              <w:t>Argabright</w:t>
            </w:r>
            <w:proofErr w:type="spellEnd"/>
          </w:p>
        </w:tc>
        <w:tc>
          <w:tcPr>
            <w:tcW w:w="2592" w:type="dxa"/>
          </w:tcPr>
          <w:p w14:paraId="179BE247" w14:textId="36E739F6" w:rsidR="00636EE9" w:rsidRPr="00033733" w:rsidRDefault="00636EE9" w:rsidP="00D62DFA">
            <w:pPr>
              <w:rPr>
                <w:rFonts w:ascii="Cambria" w:hAnsi="Cambria"/>
                <w:sz w:val="22"/>
              </w:rPr>
            </w:pPr>
            <w:r>
              <w:rPr>
                <w:rFonts w:ascii="Cambria" w:hAnsi="Cambria"/>
                <w:sz w:val="22"/>
              </w:rPr>
              <w:t>Michael Kyle</w:t>
            </w:r>
          </w:p>
        </w:tc>
        <w:tc>
          <w:tcPr>
            <w:tcW w:w="2592" w:type="dxa"/>
          </w:tcPr>
          <w:p w14:paraId="524476D0" w14:textId="5FA764B6" w:rsidR="00D62DFA" w:rsidRPr="00033733" w:rsidRDefault="00D62DFA" w:rsidP="00D62DFA">
            <w:pPr>
              <w:rPr>
                <w:rFonts w:ascii="Cambria" w:hAnsi="Cambria"/>
                <w:sz w:val="22"/>
              </w:rPr>
            </w:pPr>
          </w:p>
        </w:tc>
      </w:tr>
      <w:tr w:rsidR="00D62DFA" w:rsidRPr="00033733" w14:paraId="4C2D6E6F" w14:textId="77777777" w:rsidTr="00290C9D">
        <w:trPr>
          <w:jc w:val="center"/>
        </w:trPr>
        <w:tc>
          <w:tcPr>
            <w:tcW w:w="2592" w:type="dxa"/>
          </w:tcPr>
          <w:p w14:paraId="5F4E096E" w14:textId="765EC0CD" w:rsidR="00D62DFA" w:rsidRPr="00091D8A" w:rsidRDefault="00636EE9" w:rsidP="00D62DFA">
            <w:pPr>
              <w:rPr>
                <w:rFonts w:ascii="Cambria" w:hAnsi="Cambria"/>
              </w:rPr>
            </w:pPr>
            <w:r w:rsidRPr="00F05750">
              <w:rPr>
                <w:rFonts w:ascii="Cambria" w:hAnsi="Cambria"/>
                <w:sz w:val="22"/>
              </w:rPr>
              <w:t>Seth Binder</w:t>
            </w:r>
          </w:p>
        </w:tc>
        <w:tc>
          <w:tcPr>
            <w:tcW w:w="2592" w:type="dxa"/>
          </w:tcPr>
          <w:p w14:paraId="4FCCAFA1" w14:textId="32E9DC62" w:rsidR="00D62DFA" w:rsidRDefault="00636EE9" w:rsidP="00D62DFA">
            <w:pPr>
              <w:rPr>
                <w:rFonts w:ascii="Cambria" w:hAnsi="Cambria"/>
              </w:rPr>
            </w:pPr>
            <w:r>
              <w:rPr>
                <w:rFonts w:ascii="Cambria" w:hAnsi="Cambria"/>
                <w:sz w:val="22"/>
              </w:rPr>
              <w:t>Marci Sorter</w:t>
            </w:r>
          </w:p>
        </w:tc>
        <w:tc>
          <w:tcPr>
            <w:tcW w:w="2592" w:type="dxa"/>
          </w:tcPr>
          <w:p w14:paraId="7A7A9830" w14:textId="77777777" w:rsidR="00D62DFA" w:rsidRPr="00033733" w:rsidRDefault="00D62DFA" w:rsidP="00D62DFA">
            <w:pPr>
              <w:rPr>
                <w:rFonts w:ascii="Cambria" w:hAnsi="Cambria"/>
              </w:rPr>
            </w:pPr>
          </w:p>
        </w:tc>
      </w:tr>
    </w:tbl>
    <w:p w14:paraId="379AF55E" w14:textId="4EC3D5B7" w:rsidR="000D7D3D" w:rsidRPr="00033733" w:rsidRDefault="000D7D3D" w:rsidP="000D7D3D">
      <w:pPr>
        <w:pStyle w:val="NoSpacing"/>
        <w:rPr>
          <w:rFonts w:ascii="Cambria" w:hAnsi="Cambria"/>
        </w:rPr>
      </w:pPr>
    </w:p>
    <w:p w14:paraId="34C4420B" w14:textId="4757B3D3" w:rsidR="000D7D3D" w:rsidRPr="00033733" w:rsidRDefault="000D7D3D" w:rsidP="000D7D3D">
      <w:pPr>
        <w:pStyle w:val="NoSpacing"/>
        <w:rPr>
          <w:rFonts w:ascii="Cambria" w:hAnsi="Cambria"/>
        </w:rPr>
      </w:pPr>
      <w:r w:rsidRPr="00033733">
        <w:rPr>
          <w:rFonts w:ascii="Cambria" w:hAnsi="Cambria"/>
        </w:rPr>
        <w:t>Staff</w:t>
      </w:r>
      <w:r w:rsidR="00F14B33">
        <w:rPr>
          <w:rFonts w:ascii="Cambria" w:hAnsi="Cambria"/>
        </w:rPr>
        <w:t xml:space="preserve"> &amp; Others</w:t>
      </w:r>
      <w:r w:rsidRPr="00033733">
        <w:rPr>
          <w:rFonts w:ascii="Cambria" w:hAnsi="Cambria"/>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0D7D3D" w:rsidRPr="00033733" w14:paraId="48AB66FE" w14:textId="77777777" w:rsidTr="00290C9D">
        <w:trPr>
          <w:jc w:val="center"/>
        </w:trPr>
        <w:tc>
          <w:tcPr>
            <w:tcW w:w="2592" w:type="dxa"/>
          </w:tcPr>
          <w:p w14:paraId="6826808A" w14:textId="7EA86302" w:rsidR="000D7D3D" w:rsidRPr="00F05750" w:rsidRDefault="00031B3B" w:rsidP="00290C9D">
            <w:pPr>
              <w:rPr>
                <w:rFonts w:ascii="Cambria" w:hAnsi="Cambria"/>
                <w:sz w:val="22"/>
              </w:rPr>
            </w:pPr>
            <w:r w:rsidRPr="00F05750">
              <w:rPr>
                <w:rFonts w:ascii="Cambria" w:hAnsi="Cambria"/>
                <w:sz w:val="22"/>
              </w:rPr>
              <w:t>Angie Mathews</w:t>
            </w:r>
          </w:p>
        </w:tc>
        <w:tc>
          <w:tcPr>
            <w:tcW w:w="2592" w:type="dxa"/>
          </w:tcPr>
          <w:p w14:paraId="281E1CD7" w14:textId="5C7C5A02" w:rsidR="000D7D3D" w:rsidRPr="00F05750" w:rsidRDefault="000D7D3D" w:rsidP="00290C9D">
            <w:pPr>
              <w:rPr>
                <w:rFonts w:ascii="Cambria" w:hAnsi="Cambria"/>
                <w:sz w:val="22"/>
              </w:rPr>
            </w:pPr>
          </w:p>
        </w:tc>
        <w:tc>
          <w:tcPr>
            <w:tcW w:w="2592" w:type="dxa"/>
          </w:tcPr>
          <w:p w14:paraId="26453913" w14:textId="0471BACF" w:rsidR="000D7D3D" w:rsidRPr="00033733" w:rsidRDefault="000D7D3D" w:rsidP="00290C9D">
            <w:pPr>
              <w:rPr>
                <w:rFonts w:ascii="Cambria" w:hAnsi="Cambria"/>
                <w:sz w:val="22"/>
              </w:rPr>
            </w:pPr>
          </w:p>
        </w:tc>
      </w:tr>
    </w:tbl>
    <w:p w14:paraId="49EA9AA8" w14:textId="2734EF12" w:rsidR="000D7D3D" w:rsidRDefault="000D7D3D" w:rsidP="000D7D3D">
      <w:pPr>
        <w:pStyle w:val="NoSpacing"/>
        <w:rPr>
          <w:rFonts w:ascii="Cambria" w:hAnsi="Cambria"/>
        </w:rPr>
      </w:pPr>
    </w:p>
    <w:p w14:paraId="336FFE0B" w14:textId="77777777" w:rsidR="000D7D3D" w:rsidRDefault="000D7D3D" w:rsidP="000D7D3D">
      <w:pPr>
        <w:pStyle w:val="NoSpacing"/>
        <w:rPr>
          <w:rFonts w:ascii="Cambria" w:hAnsi="Cambria"/>
        </w:rPr>
      </w:pPr>
    </w:p>
    <w:p w14:paraId="514C4F24" w14:textId="4C651250" w:rsidR="00141B9C" w:rsidRPr="000D7D3D" w:rsidRDefault="000D7D3D" w:rsidP="000D7D3D">
      <w:pPr>
        <w:pStyle w:val="NoSpacing"/>
        <w:rPr>
          <w:rFonts w:ascii="Cambria" w:hAnsi="Cambria"/>
        </w:rPr>
      </w:pPr>
      <w:r w:rsidRPr="000D7D3D">
        <w:rPr>
          <w:rFonts w:ascii="Cambria" w:hAnsi="Cambria"/>
          <w:b/>
          <w:bCs/>
        </w:rPr>
        <w:t>Call to Order:</w:t>
      </w:r>
      <w:r>
        <w:rPr>
          <w:rFonts w:ascii="Cambria" w:hAnsi="Cambria"/>
        </w:rPr>
        <w:t xml:space="preserve">  </w:t>
      </w:r>
      <w:r w:rsidR="003E61E3">
        <w:rPr>
          <w:rFonts w:ascii="Cambria" w:hAnsi="Cambria"/>
        </w:rPr>
        <w:t>Hanson</w:t>
      </w:r>
      <w:r>
        <w:rPr>
          <w:rFonts w:ascii="Cambria" w:hAnsi="Cambria"/>
        </w:rPr>
        <w:t xml:space="preserve"> </w:t>
      </w:r>
      <w:r w:rsidR="00636EE9">
        <w:rPr>
          <w:rFonts w:ascii="Cambria" w:hAnsi="Cambria"/>
        </w:rPr>
        <w:t>called the meeting to order at 3</w:t>
      </w:r>
      <w:r>
        <w:rPr>
          <w:rFonts w:ascii="Cambria" w:hAnsi="Cambria"/>
        </w:rPr>
        <w:t>:0</w:t>
      </w:r>
      <w:r w:rsidR="00091D8A">
        <w:rPr>
          <w:rFonts w:ascii="Cambria" w:hAnsi="Cambria"/>
        </w:rPr>
        <w:t>0</w:t>
      </w:r>
      <w:r>
        <w:rPr>
          <w:rFonts w:ascii="Cambria" w:hAnsi="Cambria"/>
        </w:rPr>
        <w:t xml:space="preserve"> pm.  Quorum present.</w:t>
      </w:r>
    </w:p>
    <w:p w14:paraId="7784FC2E" w14:textId="77777777" w:rsidR="00141B9C" w:rsidRPr="000D7D3D" w:rsidRDefault="00141B9C" w:rsidP="000D7D3D">
      <w:pPr>
        <w:pStyle w:val="NoSpacing"/>
        <w:rPr>
          <w:rFonts w:ascii="Cambria" w:hAnsi="Cambria"/>
        </w:rPr>
      </w:pPr>
    </w:p>
    <w:p w14:paraId="43CB6453" w14:textId="7F53F42D" w:rsidR="00141B9C" w:rsidRPr="000D7D3D" w:rsidRDefault="000D7D3D" w:rsidP="000D7D3D">
      <w:pPr>
        <w:pStyle w:val="NoSpacing"/>
        <w:rPr>
          <w:rFonts w:ascii="Cambria" w:hAnsi="Cambria"/>
        </w:rPr>
      </w:pPr>
      <w:r w:rsidRPr="003B3B87">
        <w:rPr>
          <w:rFonts w:ascii="Cambria" w:hAnsi="Cambria"/>
          <w:b/>
          <w:bCs/>
        </w:rPr>
        <w:t>Approval of Minutes:</w:t>
      </w:r>
      <w:r w:rsidRPr="003B3B87">
        <w:rPr>
          <w:rFonts w:ascii="Cambria" w:hAnsi="Cambria"/>
        </w:rPr>
        <w:t xml:space="preserve">  </w:t>
      </w:r>
      <w:r w:rsidR="003B3B87">
        <w:rPr>
          <w:rFonts w:ascii="Cambria" w:hAnsi="Cambria"/>
        </w:rPr>
        <w:t xml:space="preserve">Minutes from the </w:t>
      </w:r>
      <w:r w:rsidR="005B0FD9">
        <w:rPr>
          <w:rFonts w:ascii="Cambria" w:hAnsi="Cambria"/>
        </w:rPr>
        <w:t>5</w:t>
      </w:r>
      <w:r w:rsidR="003B3B87">
        <w:rPr>
          <w:rFonts w:ascii="Cambria" w:hAnsi="Cambria"/>
        </w:rPr>
        <w:t>/</w:t>
      </w:r>
      <w:r w:rsidR="00F533AC">
        <w:rPr>
          <w:rFonts w:ascii="Cambria" w:hAnsi="Cambria"/>
        </w:rPr>
        <w:t>2</w:t>
      </w:r>
      <w:r w:rsidR="00636EE9">
        <w:rPr>
          <w:rFonts w:ascii="Cambria" w:hAnsi="Cambria"/>
        </w:rPr>
        <w:t>7</w:t>
      </w:r>
      <w:r w:rsidR="003B3B87">
        <w:rPr>
          <w:rFonts w:ascii="Cambria" w:hAnsi="Cambria"/>
        </w:rPr>
        <w:t xml:space="preserve">/21 were </w:t>
      </w:r>
      <w:r w:rsidR="00636EE9">
        <w:rPr>
          <w:rFonts w:ascii="Cambria" w:hAnsi="Cambria"/>
        </w:rPr>
        <w:t>not discussed</w:t>
      </w:r>
      <w:r w:rsidR="000C2B87">
        <w:rPr>
          <w:rFonts w:ascii="Cambria" w:hAnsi="Cambria"/>
        </w:rPr>
        <w:t xml:space="preserve">.  They will </w:t>
      </w:r>
      <w:r w:rsidR="00636EE9">
        <w:rPr>
          <w:rFonts w:ascii="Cambria" w:hAnsi="Cambria"/>
        </w:rPr>
        <w:t>be approved at the next meeting</w:t>
      </w:r>
      <w:r w:rsidR="003E61E3">
        <w:rPr>
          <w:rFonts w:ascii="Cambria" w:hAnsi="Cambria"/>
        </w:rPr>
        <w:t>.</w:t>
      </w:r>
      <w:r w:rsidR="003B3B87">
        <w:rPr>
          <w:rFonts w:ascii="Cambria" w:hAnsi="Cambria"/>
        </w:rPr>
        <w:t xml:space="preserve"> </w:t>
      </w:r>
    </w:p>
    <w:p w14:paraId="6CD4A87B" w14:textId="77777777" w:rsidR="00141B9C" w:rsidRPr="000D7D3D" w:rsidRDefault="00141B9C" w:rsidP="000D7D3D">
      <w:pPr>
        <w:pStyle w:val="NoSpacing"/>
        <w:rPr>
          <w:rFonts w:ascii="Cambria" w:hAnsi="Cambria"/>
        </w:rPr>
      </w:pPr>
    </w:p>
    <w:p w14:paraId="36B3935C" w14:textId="759C1879" w:rsidR="000D7D3D" w:rsidRPr="000D7D3D" w:rsidRDefault="000D7D3D" w:rsidP="000D7D3D">
      <w:pPr>
        <w:pStyle w:val="NoSpacing"/>
        <w:contextualSpacing/>
        <w:rPr>
          <w:rFonts w:ascii="Cambria" w:hAnsi="Cambria"/>
          <w:b/>
          <w:bCs/>
        </w:rPr>
      </w:pPr>
      <w:r w:rsidRPr="000D7D3D">
        <w:rPr>
          <w:rFonts w:ascii="Cambria" w:hAnsi="Cambria"/>
          <w:b/>
          <w:bCs/>
        </w:rPr>
        <w:t>Discussion Items:</w:t>
      </w:r>
    </w:p>
    <w:p w14:paraId="7EA85AF7" w14:textId="37A88220" w:rsidR="005B0FD9" w:rsidRDefault="002D4ABA" w:rsidP="002D4ABA">
      <w:pPr>
        <w:pStyle w:val="ListParagraph"/>
        <w:numPr>
          <w:ilvl w:val="0"/>
          <w:numId w:val="11"/>
        </w:numPr>
        <w:tabs>
          <w:tab w:val="right" w:leader="dot" w:pos="9180"/>
        </w:tabs>
        <w:spacing w:after="0" w:line="240" w:lineRule="auto"/>
        <w:rPr>
          <w:rFonts w:ascii="Cambria" w:eastAsia="MS Mincho" w:hAnsi="Cambria" w:cs="Times New Roman"/>
        </w:rPr>
      </w:pPr>
      <w:r w:rsidRPr="002D4ABA">
        <w:rPr>
          <w:rFonts w:ascii="Cambria" w:eastAsia="MS Mincho" w:hAnsi="Cambria" w:cs="Times New Roman"/>
        </w:rPr>
        <w:t>No agenda – introductory meeting</w:t>
      </w:r>
    </w:p>
    <w:p w14:paraId="5694D288" w14:textId="7BD7C35D" w:rsidR="002D4ABA" w:rsidRDefault="002D4ABA" w:rsidP="002D4ABA">
      <w:pPr>
        <w:pStyle w:val="ListParagraph"/>
        <w:numPr>
          <w:ilvl w:val="2"/>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Discussed Schedule – removed qui</w:t>
      </w:r>
      <w:r w:rsidR="000C2B87">
        <w:rPr>
          <w:rFonts w:ascii="Cambria" w:eastAsia="MS Mincho" w:hAnsi="Cambria" w:cs="Times New Roman"/>
        </w:rPr>
        <w:t>e</w:t>
      </w:r>
      <w:r>
        <w:rPr>
          <w:rFonts w:ascii="Cambria" w:eastAsia="MS Mincho" w:hAnsi="Cambria" w:cs="Times New Roman"/>
        </w:rPr>
        <w:t>t week meeting from proposed dates</w:t>
      </w:r>
    </w:p>
    <w:p w14:paraId="66BEEE22" w14:textId="6BB066A0" w:rsidR="002D4ABA" w:rsidRDefault="002D4ABA" w:rsidP="002D4ABA">
      <w:pPr>
        <w:pStyle w:val="ListParagraph"/>
        <w:numPr>
          <w:ilvl w:val="2"/>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Discussed time of meeting – meeting will be held virtually and recorded for those unable to attend</w:t>
      </w:r>
    </w:p>
    <w:p w14:paraId="2F3240A6" w14:textId="698B16BB" w:rsidR="002D4ABA" w:rsidRDefault="002D4ABA" w:rsidP="002D4ABA">
      <w:pPr>
        <w:pStyle w:val="ListParagraph"/>
        <w:numPr>
          <w:ilvl w:val="2"/>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Discussed topics for upcoming meetings</w:t>
      </w:r>
    </w:p>
    <w:p w14:paraId="35C27DAD" w14:textId="4F21AE7E" w:rsidR="002D4ABA" w:rsidRDefault="002D4ABA" w:rsidP="002D4ABA">
      <w:pPr>
        <w:pStyle w:val="ListParagraph"/>
        <w:numPr>
          <w:ilvl w:val="3"/>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The operating and capital budget will be reviewed at an upcoming meeting</w:t>
      </w:r>
    </w:p>
    <w:p w14:paraId="5A2FEACB" w14:textId="17F3EFFC" w:rsidR="002D4ABA" w:rsidRDefault="002D4ABA" w:rsidP="002D4ABA">
      <w:pPr>
        <w:pStyle w:val="ListParagraph"/>
        <w:numPr>
          <w:ilvl w:val="3"/>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The group discussed a possible refresher course on endowments</w:t>
      </w:r>
    </w:p>
    <w:p w14:paraId="044A472E" w14:textId="1DD2E441" w:rsidR="002D4ABA" w:rsidRDefault="002D4ABA" w:rsidP="002D4ABA">
      <w:pPr>
        <w:pStyle w:val="ListParagraph"/>
        <w:numPr>
          <w:ilvl w:val="3"/>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Compensation philosophy</w:t>
      </w:r>
    </w:p>
    <w:p w14:paraId="3E8B61A3" w14:textId="09A1CDC4" w:rsidR="002D4ABA" w:rsidRDefault="002D4ABA" w:rsidP="002D4ABA">
      <w:pPr>
        <w:pStyle w:val="ListParagraph"/>
        <w:numPr>
          <w:ilvl w:val="3"/>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Visioning Task Force Updates</w:t>
      </w:r>
    </w:p>
    <w:p w14:paraId="1F5F7DF8" w14:textId="506BC5A1" w:rsidR="002D4ABA" w:rsidRDefault="002D4ABA" w:rsidP="002D4ABA">
      <w:pPr>
        <w:pStyle w:val="ListParagraph"/>
        <w:numPr>
          <w:ilvl w:val="3"/>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Enrollment/Financial Aid updates with Chris George and Michael Kyle, including comprehensive fee increase to be determined later in 2021</w:t>
      </w:r>
    </w:p>
    <w:p w14:paraId="769DDEC5" w14:textId="3032E783" w:rsidR="002D4ABA" w:rsidRDefault="002D4ABA" w:rsidP="002D4ABA">
      <w:pPr>
        <w:pStyle w:val="ListParagraph"/>
        <w:numPr>
          <w:ilvl w:val="3"/>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Discuss</w:t>
      </w:r>
      <w:r w:rsidR="000C2B87">
        <w:rPr>
          <w:rFonts w:ascii="Cambria" w:eastAsia="MS Mincho" w:hAnsi="Cambria" w:cs="Times New Roman"/>
        </w:rPr>
        <w:t>ed</w:t>
      </w:r>
      <w:r>
        <w:rPr>
          <w:rFonts w:ascii="Cambria" w:eastAsia="MS Mincho" w:hAnsi="Cambria" w:cs="Times New Roman"/>
        </w:rPr>
        <w:t xml:space="preserve"> </w:t>
      </w:r>
      <w:r w:rsidR="000C2B87">
        <w:rPr>
          <w:rFonts w:ascii="Cambria" w:eastAsia="MS Mincho" w:hAnsi="Cambria" w:cs="Times New Roman"/>
        </w:rPr>
        <w:t xml:space="preserve">that in the future, Committee input will be sought for items more </w:t>
      </w:r>
      <w:r>
        <w:rPr>
          <w:rFonts w:ascii="Cambria" w:eastAsia="MS Mincho" w:hAnsi="Cambria" w:cs="Times New Roman"/>
        </w:rPr>
        <w:t>advisory in nature, where the BAC can provide thoughts and advice into key budget issues</w:t>
      </w:r>
    </w:p>
    <w:p w14:paraId="7052693A" w14:textId="37360185" w:rsidR="002D4ABA" w:rsidRDefault="002D4ABA" w:rsidP="002D4ABA">
      <w:pPr>
        <w:pStyle w:val="ListParagraph"/>
        <w:numPr>
          <w:ilvl w:val="2"/>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The communication plan was discussed, with the following suggestions mentioned:</w:t>
      </w:r>
    </w:p>
    <w:p w14:paraId="249BC45E" w14:textId="77777777" w:rsidR="002D4ABA" w:rsidRDefault="002D4ABA" w:rsidP="002D4ABA">
      <w:pPr>
        <w:pStyle w:val="ListParagraph"/>
        <w:numPr>
          <w:ilvl w:val="3"/>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Short informational videos may be a helpful way to capture people’s attention</w:t>
      </w:r>
    </w:p>
    <w:p w14:paraId="06C90C04" w14:textId="7ADB7469" w:rsidR="002D4ABA" w:rsidRDefault="002D4ABA" w:rsidP="002D4ABA">
      <w:pPr>
        <w:pStyle w:val="ListParagraph"/>
        <w:numPr>
          <w:ilvl w:val="3"/>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 xml:space="preserve">Finance staff </w:t>
      </w:r>
      <w:r w:rsidR="000C2B87">
        <w:rPr>
          <w:rFonts w:ascii="Cambria" w:eastAsia="MS Mincho" w:hAnsi="Cambria" w:cs="Times New Roman"/>
        </w:rPr>
        <w:t xml:space="preserve">could attend </w:t>
      </w:r>
      <w:r>
        <w:rPr>
          <w:rFonts w:ascii="Cambria" w:eastAsia="MS Mincho" w:hAnsi="Cambria" w:cs="Times New Roman"/>
        </w:rPr>
        <w:t xml:space="preserve">departmental meetings to discuss budgets to educate and engage the community on budgets.  It was noted that budgets are a topic faculty are interested in and would likely prioritize in their meeting schedules. </w:t>
      </w:r>
    </w:p>
    <w:p w14:paraId="69DE9BF7" w14:textId="2A244620" w:rsidR="002D4ABA" w:rsidRDefault="002D4ABA" w:rsidP="002D4ABA">
      <w:pPr>
        <w:pStyle w:val="ListParagraph"/>
        <w:numPr>
          <w:ilvl w:val="3"/>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 xml:space="preserve">Incorporate budgets into the onboarding process or through </w:t>
      </w:r>
      <w:proofErr w:type="spellStart"/>
      <w:r>
        <w:rPr>
          <w:rFonts w:ascii="Cambria" w:eastAsia="MS Mincho" w:hAnsi="Cambria" w:cs="Times New Roman"/>
        </w:rPr>
        <w:t>OleNotes</w:t>
      </w:r>
      <w:proofErr w:type="spellEnd"/>
      <w:r>
        <w:rPr>
          <w:rFonts w:ascii="Cambria" w:eastAsia="MS Mincho" w:hAnsi="Cambria" w:cs="Times New Roman"/>
        </w:rPr>
        <w:t>.</w:t>
      </w:r>
    </w:p>
    <w:p w14:paraId="73D9B09F" w14:textId="18A9B59D" w:rsidR="002D4ABA" w:rsidRDefault="002D4ABA" w:rsidP="002D4ABA">
      <w:pPr>
        <w:pStyle w:val="ListParagraph"/>
        <w:numPr>
          <w:ilvl w:val="0"/>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Mathews shared FY20-21 Final Operating Results</w:t>
      </w:r>
    </w:p>
    <w:p w14:paraId="2F443A9C" w14:textId="2246DEF7" w:rsidR="000C2B87" w:rsidRDefault="000C2B87" w:rsidP="000C2B87">
      <w:pPr>
        <w:pStyle w:val="ListParagraph"/>
        <w:numPr>
          <w:ilvl w:val="2"/>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Net Operating Revenue of $11M last year vs. a budgeted break even</w:t>
      </w:r>
    </w:p>
    <w:p w14:paraId="253C256C" w14:textId="77777777" w:rsidR="000C2B87" w:rsidRDefault="000C2B87" w:rsidP="000C2B87">
      <w:pPr>
        <w:pStyle w:val="ListParagraph"/>
        <w:numPr>
          <w:ilvl w:val="3"/>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$6.7M is unrestricted operating (where we have discretion on how to use)</w:t>
      </w:r>
    </w:p>
    <w:p w14:paraId="1ECF1E88" w14:textId="20931EEA" w:rsidR="000C2B87" w:rsidRDefault="000C2B87" w:rsidP="000C2B87">
      <w:pPr>
        <w:pStyle w:val="ListParagraph"/>
        <w:numPr>
          <w:ilvl w:val="5"/>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$3.1M was allocated to the capital budget (2.5% of unrestricted revenue goal) and $3.55M was allocated to quasi-endowment</w:t>
      </w:r>
    </w:p>
    <w:p w14:paraId="1E8C7964" w14:textId="7249EDEA" w:rsidR="000C2B87" w:rsidRDefault="000C2B87" w:rsidP="000C2B87">
      <w:pPr>
        <w:pStyle w:val="ListParagraph"/>
        <w:numPr>
          <w:ilvl w:val="5"/>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lastRenderedPageBreak/>
        <w:t>Main reasons for the favorable variances = $2M of Institutional CARES funding was received to relieve COVID expenses; COVID testing/consulting/PPE expenses came in $2.1M less than budgeted (had budgeted $5M not really knowing what to expect); $2.3M of departmental savings from reduced travel and events (budget assumed travel/events would resume by Spring 2021, which did not happen).</w:t>
      </w:r>
    </w:p>
    <w:p w14:paraId="4458AC87" w14:textId="433D0CC6" w:rsidR="000C2B87" w:rsidRDefault="000C2B87" w:rsidP="000C2B87">
      <w:pPr>
        <w:pStyle w:val="ListParagraph"/>
        <w:numPr>
          <w:ilvl w:val="3"/>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$4.3M of the overall net income was restricted, where we must use the funds per donor/grant guidelines, and will use in a future year accordingly.</w:t>
      </w:r>
    </w:p>
    <w:p w14:paraId="1D5C71EE" w14:textId="271184C4" w:rsidR="000C2B87" w:rsidRDefault="000C2B87" w:rsidP="000C2B87">
      <w:pPr>
        <w:pStyle w:val="ListParagraph"/>
        <w:numPr>
          <w:ilvl w:val="3"/>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 xml:space="preserve">FY20-21 results include $1.7M of unbudgeted wage contributions (2% base amount + $1,000-$1,500 per employee), as well as $1.6M of unbudgeted make-up VEBA and Retirement contributions.  </w:t>
      </w:r>
    </w:p>
    <w:p w14:paraId="2F9560E5" w14:textId="15BCECB2" w:rsidR="000C2B87" w:rsidRDefault="000C2B87" w:rsidP="000C2B87">
      <w:pPr>
        <w:pStyle w:val="ListParagraph"/>
        <w:numPr>
          <w:ilvl w:val="5"/>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This decision to make employees whole by providing the above amounts was made before year-end, before we knew how favorable the final numbers would come in (we don’t know how much departments will spend in the last month of the year, or how certain expenses will come in until late June).</w:t>
      </w:r>
    </w:p>
    <w:p w14:paraId="18A10E37" w14:textId="0DB4626C" w:rsidR="000C2B87" w:rsidRDefault="000C2B87" w:rsidP="000C2B87">
      <w:pPr>
        <w:pStyle w:val="ListParagraph"/>
        <w:numPr>
          <w:ilvl w:val="5"/>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After the final year-end results were in, the decision was made to give a higher wage increase of 3% (highest since 2014) in FY21-22 to compensate for not having a base increase in FY20-21.</w:t>
      </w:r>
    </w:p>
    <w:p w14:paraId="779BAC07" w14:textId="77777777" w:rsidR="000C2B87" w:rsidRDefault="000C2B87" w:rsidP="000C2B87">
      <w:pPr>
        <w:pStyle w:val="ListParagraph"/>
        <w:tabs>
          <w:tab w:val="right" w:leader="dot" w:pos="9180"/>
        </w:tabs>
        <w:spacing w:after="0" w:line="240" w:lineRule="auto"/>
        <w:ind w:left="360"/>
        <w:rPr>
          <w:rFonts w:ascii="Cambria" w:eastAsia="MS Mincho" w:hAnsi="Cambria" w:cs="Times New Roman"/>
        </w:rPr>
      </w:pPr>
    </w:p>
    <w:p w14:paraId="3C62FA48" w14:textId="4B60ED01" w:rsidR="002D4ABA" w:rsidRPr="002D4ABA" w:rsidRDefault="002D4ABA" w:rsidP="002D4ABA">
      <w:pPr>
        <w:pStyle w:val="ListParagraph"/>
        <w:numPr>
          <w:ilvl w:val="0"/>
          <w:numId w:val="11"/>
        </w:numPr>
        <w:tabs>
          <w:tab w:val="right" w:leader="dot" w:pos="9180"/>
        </w:tabs>
        <w:spacing w:after="0" w:line="240" w:lineRule="auto"/>
        <w:rPr>
          <w:rFonts w:ascii="Cambria" w:eastAsia="MS Mincho" w:hAnsi="Cambria" w:cs="Times New Roman"/>
        </w:rPr>
      </w:pPr>
      <w:r>
        <w:rPr>
          <w:rFonts w:ascii="Cambria" w:eastAsia="MS Mincho" w:hAnsi="Cambria" w:cs="Times New Roman"/>
        </w:rPr>
        <w:t>Closing Thoughts/Announcements:  The group checked in to see how everyone is doing.</w:t>
      </w:r>
    </w:p>
    <w:p w14:paraId="12D98673" w14:textId="77777777" w:rsidR="00B91B26" w:rsidRDefault="00B91B26" w:rsidP="002D4ABA">
      <w:pPr>
        <w:pStyle w:val="ListParagraph"/>
        <w:tabs>
          <w:tab w:val="right" w:leader="dot" w:pos="9180"/>
        </w:tabs>
        <w:spacing w:after="0" w:line="240" w:lineRule="auto"/>
        <w:rPr>
          <w:rFonts w:ascii="Cambria" w:eastAsia="MS Mincho" w:hAnsi="Cambria" w:cs="Times New Roman"/>
        </w:rPr>
      </w:pPr>
    </w:p>
    <w:p w14:paraId="4E940F0B" w14:textId="77777777" w:rsidR="00F533AC" w:rsidRDefault="00F533AC" w:rsidP="001D32FC">
      <w:pPr>
        <w:pStyle w:val="NoSpacing"/>
        <w:rPr>
          <w:rFonts w:ascii="Cambria" w:eastAsia="MS Mincho" w:hAnsi="Cambria" w:cs="Times New Roman"/>
          <w:b/>
        </w:rPr>
      </w:pPr>
    </w:p>
    <w:p w14:paraId="050A3C80" w14:textId="4B5D0647" w:rsidR="003B3FF6" w:rsidRDefault="003B3FF6" w:rsidP="001D32FC">
      <w:pPr>
        <w:pStyle w:val="NoSpacing"/>
        <w:rPr>
          <w:rFonts w:ascii="Cambria" w:eastAsia="MS Mincho" w:hAnsi="Cambria" w:cs="Times New Roman"/>
          <w:b/>
        </w:rPr>
      </w:pPr>
      <w:r>
        <w:rPr>
          <w:rFonts w:ascii="Cambria" w:eastAsia="MS Mincho" w:hAnsi="Cambria" w:cs="Times New Roman"/>
          <w:b/>
        </w:rPr>
        <w:t>UPCOMING</w:t>
      </w:r>
      <w:r w:rsidR="001D32FC" w:rsidRPr="00055A21">
        <w:rPr>
          <w:rFonts w:ascii="Cambria" w:eastAsia="MS Mincho" w:hAnsi="Cambria" w:cs="Times New Roman"/>
          <w:b/>
        </w:rPr>
        <w:t xml:space="preserve"> MEETING</w:t>
      </w:r>
      <w:r>
        <w:rPr>
          <w:rFonts w:ascii="Cambria" w:eastAsia="MS Mincho" w:hAnsi="Cambria" w:cs="Times New Roman"/>
          <w:b/>
        </w:rPr>
        <w:t>S</w:t>
      </w:r>
      <w:r w:rsidR="005D0466">
        <w:rPr>
          <w:rFonts w:ascii="Cambria" w:eastAsia="MS Mincho" w:hAnsi="Cambria" w:cs="Times New Roman"/>
          <w:b/>
        </w:rPr>
        <w:t xml:space="preserve"> and PROPOSED TOPICS</w:t>
      </w:r>
      <w:r w:rsidR="001D32FC" w:rsidRPr="00055A21">
        <w:rPr>
          <w:rFonts w:ascii="Cambria" w:eastAsia="MS Mincho" w:hAnsi="Cambria" w:cs="Times New Roman"/>
          <w:b/>
        </w:rPr>
        <w:t xml:space="preserve">:  </w:t>
      </w:r>
      <w:r>
        <w:rPr>
          <w:rFonts w:ascii="Cambria" w:eastAsia="MS Mincho" w:hAnsi="Cambria" w:cs="Times New Roman"/>
          <w:b/>
        </w:rPr>
        <w:tab/>
      </w:r>
    </w:p>
    <w:p w14:paraId="1D0D920B" w14:textId="6D8B0C53" w:rsidR="002D4ABA" w:rsidRPr="002D4ABA" w:rsidRDefault="002D4ABA" w:rsidP="00A17061">
      <w:pPr>
        <w:pStyle w:val="NoSpacing"/>
        <w:numPr>
          <w:ilvl w:val="0"/>
          <w:numId w:val="6"/>
        </w:numPr>
        <w:rPr>
          <w:rFonts w:ascii="Cambria" w:eastAsia="MS Mincho" w:hAnsi="Cambria" w:cs="Times New Roman"/>
        </w:rPr>
      </w:pPr>
      <w:r>
        <w:rPr>
          <w:rFonts w:ascii="Cambria" w:eastAsia="MS Mincho" w:hAnsi="Cambria" w:cs="Times New Roman"/>
          <w:b/>
        </w:rPr>
        <w:t>October 11</w:t>
      </w:r>
      <w:r w:rsidR="000C2B87">
        <w:rPr>
          <w:rFonts w:ascii="Cambria" w:eastAsia="MS Mincho" w:hAnsi="Cambria" w:cs="Times New Roman"/>
          <w:b/>
        </w:rPr>
        <w:t xml:space="preserve"> ~</w:t>
      </w:r>
      <w:r>
        <w:rPr>
          <w:rFonts w:ascii="Cambria" w:eastAsia="MS Mincho" w:hAnsi="Cambria" w:cs="Times New Roman"/>
          <w:b/>
        </w:rPr>
        <w:t xml:space="preserve">  </w:t>
      </w:r>
      <w:r w:rsidR="000C2B87">
        <w:rPr>
          <w:rFonts w:ascii="Cambria" w:eastAsia="MS Mincho" w:hAnsi="Cambria" w:cs="Times New Roman"/>
          <w:b/>
        </w:rPr>
        <w:t>FY21-22 Proposed Final Budget (Mathews)</w:t>
      </w:r>
    </w:p>
    <w:p w14:paraId="61A76AD2" w14:textId="3A40F40A" w:rsidR="002D4ABA" w:rsidRPr="002D4ABA" w:rsidRDefault="002D4ABA" w:rsidP="00A17061">
      <w:pPr>
        <w:pStyle w:val="NoSpacing"/>
        <w:numPr>
          <w:ilvl w:val="0"/>
          <w:numId w:val="6"/>
        </w:numPr>
        <w:rPr>
          <w:rFonts w:ascii="Cambria" w:eastAsia="MS Mincho" w:hAnsi="Cambria" w:cs="Times New Roman"/>
        </w:rPr>
      </w:pPr>
      <w:r>
        <w:rPr>
          <w:rFonts w:ascii="Cambria" w:eastAsia="MS Mincho" w:hAnsi="Cambria" w:cs="Times New Roman"/>
          <w:b/>
        </w:rPr>
        <w:t>November 8</w:t>
      </w:r>
      <w:r w:rsidR="000C2B87">
        <w:rPr>
          <w:rFonts w:ascii="Cambria" w:eastAsia="MS Mincho" w:hAnsi="Cambria" w:cs="Times New Roman"/>
          <w:b/>
        </w:rPr>
        <w:t xml:space="preserve"> ~ FY22-23 Budget Assumptions, Enrollment/Comprehensive Fee (Mathews/Kyle/George)</w:t>
      </w:r>
    </w:p>
    <w:p w14:paraId="24BE473A" w14:textId="2AAE45D2" w:rsidR="002D4ABA" w:rsidRPr="002D4ABA" w:rsidRDefault="002D4ABA" w:rsidP="00A17061">
      <w:pPr>
        <w:pStyle w:val="NoSpacing"/>
        <w:numPr>
          <w:ilvl w:val="0"/>
          <w:numId w:val="6"/>
        </w:numPr>
        <w:rPr>
          <w:rFonts w:ascii="Cambria" w:eastAsia="MS Mincho" w:hAnsi="Cambria" w:cs="Times New Roman"/>
        </w:rPr>
      </w:pPr>
      <w:r>
        <w:rPr>
          <w:rFonts w:ascii="Cambria" w:eastAsia="MS Mincho" w:hAnsi="Cambria" w:cs="Times New Roman"/>
          <w:b/>
        </w:rPr>
        <w:t>November 22</w:t>
      </w:r>
      <w:r w:rsidR="000C2B87">
        <w:rPr>
          <w:rFonts w:ascii="Cambria" w:eastAsia="MS Mincho" w:hAnsi="Cambria" w:cs="Times New Roman"/>
          <w:b/>
        </w:rPr>
        <w:t xml:space="preserve"> ~ Future Forecasting: Board Visioning Task Force Recommendations (Kyle/Hanson)</w:t>
      </w:r>
    </w:p>
    <w:p w14:paraId="0CAF5CC6" w14:textId="63727124" w:rsidR="000C2B87" w:rsidRPr="000C2B87" w:rsidRDefault="002D4ABA" w:rsidP="00460AD2">
      <w:pPr>
        <w:pStyle w:val="NoSpacing"/>
        <w:numPr>
          <w:ilvl w:val="0"/>
          <w:numId w:val="6"/>
        </w:numPr>
        <w:rPr>
          <w:rFonts w:ascii="Cambria" w:eastAsia="MS Mincho" w:hAnsi="Cambria" w:cs="Times New Roman"/>
        </w:rPr>
      </w:pPr>
      <w:r w:rsidRPr="000C2B87">
        <w:rPr>
          <w:rFonts w:ascii="Cambria" w:eastAsia="MS Mincho" w:hAnsi="Cambria" w:cs="Times New Roman"/>
          <w:b/>
        </w:rPr>
        <w:t>December 6</w:t>
      </w:r>
      <w:r w:rsidR="000C2B87" w:rsidRPr="000C2B87">
        <w:rPr>
          <w:rFonts w:ascii="Cambria" w:eastAsia="MS Mincho" w:hAnsi="Cambria" w:cs="Times New Roman"/>
          <w:b/>
        </w:rPr>
        <w:t xml:space="preserve"> ~ Faculty Salaries + Compensation Philosophy (Moore</w:t>
      </w:r>
      <w:r w:rsidR="000C2B87">
        <w:rPr>
          <w:rFonts w:ascii="Cambria" w:eastAsia="MS Mincho" w:hAnsi="Cambria" w:cs="Times New Roman"/>
          <w:b/>
        </w:rPr>
        <w:t>/Hanson</w:t>
      </w:r>
      <w:r w:rsidR="000C2B87" w:rsidRPr="000C2B87">
        <w:rPr>
          <w:rFonts w:ascii="Cambria" w:eastAsia="MS Mincho" w:hAnsi="Cambria" w:cs="Times New Roman"/>
          <w:b/>
        </w:rPr>
        <w:t xml:space="preserve">) </w:t>
      </w:r>
    </w:p>
    <w:p w14:paraId="0B1F6E3C" w14:textId="6BB7FE9A" w:rsidR="002D4ABA" w:rsidRPr="000C2B87" w:rsidRDefault="002D4ABA" w:rsidP="00460AD2">
      <w:pPr>
        <w:pStyle w:val="NoSpacing"/>
        <w:numPr>
          <w:ilvl w:val="0"/>
          <w:numId w:val="6"/>
        </w:numPr>
        <w:rPr>
          <w:rFonts w:ascii="Cambria" w:eastAsia="MS Mincho" w:hAnsi="Cambria" w:cs="Times New Roman"/>
        </w:rPr>
      </w:pPr>
      <w:r w:rsidRPr="000C2B87">
        <w:rPr>
          <w:rFonts w:ascii="Cambria" w:eastAsia="MS Mincho" w:hAnsi="Cambria" w:cs="Times New Roman"/>
          <w:b/>
        </w:rPr>
        <w:t>December 20</w:t>
      </w:r>
      <w:r w:rsidR="000C2B87" w:rsidRPr="000C2B87">
        <w:rPr>
          <w:rFonts w:ascii="Cambria" w:eastAsia="MS Mincho" w:hAnsi="Cambria" w:cs="Times New Roman"/>
          <w:b/>
        </w:rPr>
        <w:t xml:space="preserve"> ~ Endowment Refresher (</w:t>
      </w:r>
      <w:proofErr w:type="spellStart"/>
      <w:r w:rsidR="000C2B87" w:rsidRPr="000C2B87">
        <w:rPr>
          <w:rFonts w:ascii="Cambria" w:eastAsia="MS Mincho" w:hAnsi="Cambria" w:cs="Times New Roman"/>
          <w:b/>
        </w:rPr>
        <w:t>Gelle</w:t>
      </w:r>
      <w:proofErr w:type="spellEnd"/>
      <w:r w:rsidR="000C2B87" w:rsidRPr="000C2B87">
        <w:rPr>
          <w:rFonts w:ascii="Cambria" w:eastAsia="MS Mincho" w:hAnsi="Cambria" w:cs="Times New Roman"/>
          <w:b/>
        </w:rPr>
        <w:t>)</w:t>
      </w:r>
    </w:p>
    <w:p w14:paraId="567E25BC" w14:textId="7B1830D6" w:rsidR="003B3FF6" w:rsidRPr="003B3FF6" w:rsidRDefault="00F533AC" w:rsidP="00A17061">
      <w:pPr>
        <w:pStyle w:val="NoSpacing"/>
        <w:numPr>
          <w:ilvl w:val="0"/>
          <w:numId w:val="6"/>
        </w:numPr>
        <w:rPr>
          <w:rFonts w:ascii="Cambria" w:eastAsia="MS Mincho" w:hAnsi="Cambria" w:cs="Times New Roman"/>
        </w:rPr>
      </w:pPr>
      <w:r>
        <w:rPr>
          <w:rFonts w:ascii="Cambria" w:eastAsia="MS Mincho" w:hAnsi="Cambria" w:cs="Times New Roman"/>
          <w:b/>
        </w:rPr>
        <w:t>Next</w:t>
      </w:r>
      <w:r w:rsidR="000C2B87">
        <w:rPr>
          <w:rFonts w:ascii="Cambria" w:eastAsia="MS Mincho" w:hAnsi="Cambria" w:cs="Times New Roman"/>
          <w:b/>
        </w:rPr>
        <w:t xml:space="preserve"> Spring</w:t>
      </w:r>
      <w:r>
        <w:rPr>
          <w:rFonts w:ascii="Cambria" w:eastAsia="MS Mincho" w:hAnsi="Cambria" w:cs="Times New Roman"/>
          <w:b/>
        </w:rPr>
        <w:t xml:space="preserve"> - TBD</w:t>
      </w:r>
      <w:r w:rsidR="003B3FF6" w:rsidRPr="003B3FF6">
        <w:rPr>
          <w:rFonts w:ascii="Cambria" w:eastAsia="MS Mincho" w:hAnsi="Cambria" w:cs="Times New Roman"/>
        </w:rPr>
        <w:tab/>
      </w:r>
    </w:p>
    <w:p w14:paraId="3F546C86" w14:textId="77777777" w:rsidR="00E0331E" w:rsidRDefault="00E0331E" w:rsidP="00D05626">
      <w:pPr>
        <w:pStyle w:val="NoSpacing"/>
        <w:contextualSpacing/>
        <w:rPr>
          <w:rFonts w:ascii="Cambria" w:hAnsi="Cambria"/>
          <w:b/>
          <w:bCs/>
        </w:rPr>
      </w:pPr>
    </w:p>
    <w:p w14:paraId="04D28182" w14:textId="276B0339" w:rsidR="00D05626" w:rsidRDefault="00D05626" w:rsidP="00D05626">
      <w:pPr>
        <w:pStyle w:val="NoSpacing"/>
        <w:contextualSpacing/>
        <w:rPr>
          <w:rFonts w:ascii="Cambria" w:hAnsi="Cambria"/>
        </w:rPr>
      </w:pPr>
      <w:r w:rsidRPr="00D05626">
        <w:rPr>
          <w:rFonts w:ascii="Cambria" w:hAnsi="Cambria"/>
          <w:b/>
          <w:bCs/>
        </w:rPr>
        <w:t>Meeting Adjourned</w:t>
      </w:r>
      <w:r>
        <w:rPr>
          <w:rFonts w:ascii="Cambria" w:hAnsi="Cambria"/>
        </w:rPr>
        <w:t xml:space="preserve"> at </w:t>
      </w:r>
      <w:r w:rsidR="00636EE9">
        <w:rPr>
          <w:rFonts w:ascii="Cambria" w:hAnsi="Cambria"/>
        </w:rPr>
        <w:t>4</w:t>
      </w:r>
      <w:r>
        <w:rPr>
          <w:rFonts w:ascii="Cambria" w:hAnsi="Cambria"/>
        </w:rPr>
        <w:t>:</w:t>
      </w:r>
      <w:r w:rsidR="00C30646">
        <w:rPr>
          <w:rFonts w:ascii="Cambria" w:hAnsi="Cambria"/>
        </w:rPr>
        <w:t>0</w:t>
      </w:r>
      <w:r w:rsidR="006B6FC7">
        <w:rPr>
          <w:rFonts w:ascii="Cambria" w:hAnsi="Cambria"/>
        </w:rPr>
        <w:t>0</w:t>
      </w:r>
      <w:r>
        <w:rPr>
          <w:rFonts w:ascii="Cambria" w:hAnsi="Cambria"/>
        </w:rPr>
        <w:t xml:space="preserve"> pm.</w:t>
      </w:r>
    </w:p>
    <w:p w14:paraId="1CB6EDEE" w14:textId="30D27930" w:rsidR="00D05626" w:rsidRDefault="00D05626" w:rsidP="00D05626">
      <w:pPr>
        <w:pStyle w:val="NoSpacing"/>
        <w:contextualSpacing/>
        <w:rPr>
          <w:rFonts w:ascii="Cambria" w:hAnsi="Cambria"/>
        </w:rPr>
      </w:pPr>
    </w:p>
    <w:p w14:paraId="157FE2FC" w14:textId="306F2094" w:rsidR="00D05626" w:rsidRPr="00D05626" w:rsidRDefault="00D05626" w:rsidP="00D05626">
      <w:pPr>
        <w:pStyle w:val="NoSpacing"/>
        <w:contextualSpacing/>
        <w:rPr>
          <w:rFonts w:ascii="Cambria" w:hAnsi="Cambria"/>
        </w:rPr>
      </w:pPr>
      <w:r>
        <w:rPr>
          <w:rFonts w:ascii="Cambria" w:hAnsi="Cambria"/>
        </w:rPr>
        <w:t xml:space="preserve">Recorded by:  </w:t>
      </w:r>
      <w:r w:rsidR="006B6FC7">
        <w:rPr>
          <w:rFonts w:ascii="Cambria" w:hAnsi="Cambria"/>
        </w:rPr>
        <w:t>Angie Mathews</w:t>
      </w:r>
    </w:p>
    <w:sectPr w:rsidR="00D05626" w:rsidRPr="00D056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2D8C" w14:textId="77777777" w:rsidR="00F326CA" w:rsidRDefault="00F326CA" w:rsidP="00FE096D">
      <w:pPr>
        <w:spacing w:after="0" w:line="240" w:lineRule="auto"/>
      </w:pPr>
      <w:r>
        <w:separator/>
      </w:r>
    </w:p>
  </w:endnote>
  <w:endnote w:type="continuationSeparator" w:id="0">
    <w:p w14:paraId="52ACCBED" w14:textId="77777777" w:rsidR="00F326CA" w:rsidRDefault="00F326CA" w:rsidP="00FE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35A3" w14:textId="77777777" w:rsidR="00FE096D" w:rsidRDefault="00FE0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71CB" w14:textId="77777777" w:rsidR="00FE096D" w:rsidRDefault="00FE0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86C" w14:textId="77777777" w:rsidR="00FE096D" w:rsidRDefault="00FE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4CED" w14:textId="77777777" w:rsidR="00F326CA" w:rsidRDefault="00F326CA" w:rsidP="00FE096D">
      <w:pPr>
        <w:spacing w:after="0" w:line="240" w:lineRule="auto"/>
      </w:pPr>
      <w:r>
        <w:separator/>
      </w:r>
    </w:p>
  </w:footnote>
  <w:footnote w:type="continuationSeparator" w:id="0">
    <w:p w14:paraId="5AE85F14" w14:textId="77777777" w:rsidR="00F326CA" w:rsidRDefault="00F326CA" w:rsidP="00FE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8B6" w14:textId="77777777" w:rsidR="00FE096D" w:rsidRDefault="00FE0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8FE8" w14:textId="57854825" w:rsidR="00FE096D" w:rsidRDefault="00FE0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A337" w14:textId="77777777" w:rsidR="00FE096D" w:rsidRDefault="00FE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D7A61"/>
    <w:multiLevelType w:val="hybridMultilevel"/>
    <w:tmpl w:val="7FB270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0748DF"/>
    <w:multiLevelType w:val="hybridMultilevel"/>
    <w:tmpl w:val="ACE2D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6614A"/>
    <w:multiLevelType w:val="hybridMultilevel"/>
    <w:tmpl w:val="19EA7A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37417"/>
    <w:multiLevelType w:val="hybridMultilevel"/>
    <w:tmpl w:val="BB123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F0E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5E4E24"/>
    <w:multiLevelType w:val="multilevel"/>
    <w:tmpl w:val="DF74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8D7E9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C800F4"/>
    <w:multiLevelType w:val="hybridMultilevel"/>
    <w:tmpl w:val="71EA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E7AE5"/>
    <w:multiLevelType w:val="hybridMultilevel"/>
    <w:tmpl w:val="E7C0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168BE"/>
    <w:multiLevelType w:val="hybridMultilevel"/>
    <w:tmpl w:val="FDC07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6C6119"/>
    <w:multiLevelType w:val="hybridMultilevel"/>
    <w:tmpl w:val="6B28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0"/>
  </w:num>
  <w:num w:numId="6">
    <w:abstractNumId w:val="8"/>
  </w:num>
  <w:num w:numId="7">
    <w:abstractNumId w:val="10"/>
  </w:num>
  <w:num w:numId="8">
    <w:abstractNumId w:val="3"/>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80"/>
    <w:rsid w:val="00031B3B"/>
    <w:rsid w:val="00033733"/>
    <w:rsid w:val="00061309"/>
    <w:rsid w:val="000655D1"/>
    <w:rsid w:val="00091D8A"/>
    <w:rsid w:val="000C2B87"/>
    <w:rsid w:val="000D7D3D"/>
    <w:rsid w:val="00121964"/>
    <w:rsid w:val="00141B9C"/>
    <w:rsid w:val="00165BB1"/>
    <w:rsid w:val="001930D0"/>
    <w:rsid w:val="001D32FC"/>
    <w:rsid w:val="001D4ADF"/>
    <w:rsid w:val="002775CA"/>
    <w:rsid w:val="00286285"/>
    <w:rsid w:val="00296D66"/>
    <w:rsid w:val="002D4ABA"/>
    <w:rsid w:val="002F6D9D"/>
    <w:rsid w:val="0030297A"/>
    <w:rsid w:val="00336EC4"/>
    <w:rsid w:val="003530E9"/>
    <w:rsid w:val="00365DD7"/>
    <w:rsid w:val="003874B7"/>
    <w:rsid w:val="00390574"/>
    <w:rsid w:val="003B3B87"/>
    <w:rsid w:val="003B3E06"/>
    <w:rsid w:val="003B3FF6"/>
    <w:rsid w:val="003B5048"/>
    <w:rsid w:val="003E61E3"/>
    <w:rsid w:val="00413C4C"/>
    <w:rsid w:val="00452E07"/>
    <w:rsid w:val="00473FE9"/>
    <w:rsid w:val="004A6EA3"/>
    <w:rsid w:val="004B333C"/>
    <w:rsid w:val="004C2711"/>
    <w:rsid w:val="00502E9B"/>
    <w:rsid w:val="005047BF"/>
    <w:rsid w:val="00517D5B"/>
    <w:rsid w:val="00560DA1"/>
    <w:rsid w:val="005A6028"/>
    <w:rsid w:val="005B0FD9"/>
    <w:rsid w:val="005B16C5"/>
    <w:rsid w:val="005C1BF7"/>
    <w:rsid w:val="005D0466"/>
    <w:rsid w:val="005D0B35"/>
    <w:rsid w:val="005D7794"/>
    <w:rsid w:val="00612E6D"/>
    <w:rsid w:val="00636EE9"/>
    <w:rsid w:val="006431C0"/>
    <w:rsid w:val="006502B0"/>
    <w:rsid w:val="006536B1"/>
    <w:rsid w:val="006B6FC7"/>
    <w:rsid w:val="006F4990"/>
    <w:rsid w:val="00700833"/>
    <w:rsid w:val="00704399"/>
    <w:rsid w:val="00745F06"/>
    <w:rsid w:val="007770C6"/>
    <w:rsid w:val="007A72D4"/>
    <w:rsid w:val="008515CA"/>
    <w:rsid w:val="00862C23"/>
    <w:rsid w:val="008D061B"/>
    <w:rsid w:val="008D0E21"/>
    <w:rsid w:val="0093065F"/>
    <w:rsid w:val="00941C5C"/>
    <w:rsid w:val="00942936"/>
    <w:rsid w:val="00944DA0"/>
    <w:rsid w:val="009913F0"/>
    <w:rsid w:val="00A06FFC"/>
    <w:rsid w:val="00A277DF"/>
    <w:rsid w:val="00A33CAE"/>
    <w:rsid w:val="00A90432"/>
    <w:rsid w:val="00AA0628"/>
    <w:rsid w:val="00B12366"/>
    <w:rsid w:val="00B57F81"/>
    <w:rsid w:val="00B66F93"/>
    <w:rsid w:val="00B91B26"/>
    <w:rsid w:val="00B92182"/>
    <w:rsid w:val="00C05D09"/>
    <w:rsid w:val="00C30646"/>
    <w:rsid w:val="00C30AA4"/>
    <w:rsid w:val="00C343F7"/>
    <w:rsid w:val="00C5282F"/>
    <w:rsid w:val="00C63CBF"/>
    <w:rsid w:val="00C65C91"/>
    <w:rsid w:val="00CB5DAF"/>
    <w:rsid w:val="00CC3B1B"/>
    <w:rsid w:val="00CF2764"/>
    <w:rsid w:val="00D05626"/>
    <w:rsid w:val="00D12511"/>
    <w:rsid w:val="00D22CF8"/>
    <w:rsid w:val="00D23466"/>
    <w:rsid w:val="00D27334"/>
    <w:rsid w:val="00D60AA7"/>
    <w:rsid w:val="00D62DFA"/>
    <w:rsid w:val="00D646E8"/>
    <w:rsid w:val="00D654C9"/>
    <w:rsid w:val="00DC0BE7"/>
    <w:rsid w:val="00DE417B"/>
    <w:rsid w:val="00E0331E"/>
    <w:rsid w:val="00E063C0"/>
    <w:rsid w:val="00E146F9"/>
    <w:rsid w:val="00E34F81"/>
    <w:rsid w:val="00E36A93"/>
    <w:rsid w:val="00E94AAC"/>
    <w:rsid w:val="00EA5E99"/>
    <w:rsid w:val="00ED72E1"/>
    <w:rsid w:val="00F05750"/>
    <w:rsid w:val="00F1012A"/>
    <w:rsid w:val="00F14B33"/>
    <w:rsid w:val="00F23E7E"/>
    <w:rsid w:val="00F30CCA"/>
    <w:rsid w:val="00F326CA"/>
    <w:rsid w:val="00F4089E"/>
    <w:rsid w:val="00F533AC"/>
    <w:rsid w:val="00FE096D"/>
    <w:rsid w:val="00FE3441"/>
    <w:rsid w:val="00FE38F6"/>
    <w:rsid w:val="00FE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48621"/>
  <w15:chartTrackingRefBased/>
  <w15:docId w15:val="{A5F62510-C9A6-488E-8B5E-23172818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B9C"/>
    <w:pPr>
      <w:spacing w:after="0" w:line="240" w:lineRule="auto"/>
    </w:pPr>
  </w:style>
  <w:style w:type="table" w:styleId="TableGrid">
    <w:name w:val="Table Grid"/>
    <w:basedOn w:val="TableNormal"/>
    <w:uiPriority w:val="59"/>
    <w:rsid w:val="000D7D3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D3D"/>
    <w:pPr>
      <w:ind w:left="720"/>
      <w:contextualSpacing/>
    </w:pPr>
  </w:style>
  <w:style w:type="paragraph" w:styleId="Header">
    <w:name w:val="header"/>
    <w:basedOn w:val="Normal"/>
    <w:link w:val="HeaderChar"/>
    <w:uiPriority w:val="99"/>
    <w:unhideWhenUsed/>
    <w:rsid w:val="00FE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6D"/>
  </w:style>
  <w:style w:type="paragraph" w:styleId="Footer">
    <w:name w:val="footer"/>
    <w:basedOn w:val="Normal"/>
    <w:link w:val="FooterChar"/>
    <w:uiPriority w:val="99"/>
    <w:unhideWhenUsed/>
    <w:rsid w:val="00FE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6D"/>
  </w:style>
  <w:style w:type="character" w:customStyle="1" w:styleId="il">
    <w:name w:val="il"/>
    <w:basedOn w:val="DefaultParagraphFont"/>
    <w:rsid w:val="000C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65A6-3F75-41DF-9D95-7F5DFE6A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Mathews</dc:creator>
  <cp:keywords/>
  <dc:description/>
  <cp:lastModifiedBy>Jennifer A Hillesheim</cp:lastModifiedBy>
  <cp:revision>3</cp:revision>
  <dcterms:created xsi:type="dcterms:W3CDTF">2021-10-12T21:05:00Z</dcterms:created>
  <dcterms:modified xsi:type="dcterms:W3CDTF">2021-10-12T21:05:00Z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