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59" w:rsidRPr="005C5C59" w:rsidRDefault="005C3059" w:rsidP="00A13A54">
      <w:pPr>
        <w:pStyle w:val="NormalWeb"/>
        <w:shd w:val="clear" w:color="auto" w:fill="FFFFFF"/>
        <w:spacing w:before="0" w:beforeAutospacing="0" w:after="0" w:afterAutospacing="0" w:line="345" w:lineRule="atLeast"/>
        <w:jc w:val="center"/>
        <w:rPr>
          <w:rStyle w:val="Strong"/>
          <w:color w:val="4D4D4F"/>
          <w:sz w:val="20"/>
          <w:szCs w:val="20"/>
        </w:rPr>
      </w:pPr>
      <w:bookmarkStart w:id="0" w:name="_GoBack"/>
      <w:bookmarkEnd w:id="0"/>
      <w:r w:rsidRPr="005C5C59">
        <w:rPr>
          <w:rStyle w:val="Strong"/>
          <w:color w:val="4D4D4F"/>
          <w:sz w:val="20"/>
          <w:szCs w:val="20"/>
        </w:rPr>
        <w:t>For Students diagnosed with ADD/ADHD needing continuing medication from home prescriber:</w:t>
      </w:r>
    </w:p>
    <w:p w:rsidR="00A13A54" w:rsidRPr="005C5C59" w:rsidRDefault="00A13A54" w:rsidP="00A13A54">
      <w:pPr>
        <w:pStyle w:val="NormalWeb"/>
        <w:shd w:val="clear" w:color="auto" w:fill="FFFFFF"/>
        <w:spacing w:before="0" w:beforeAutospacing="0" w:after="0" w:afterAutospacing="0" w:line="345" w:lineRule="atLeast"/>
        <w:jc w:val="center"/>
        <w:rPr>
          <w:rStyle w:val="Strong"/>
          <w:color w:val="4D4D4F"/>
          <w:sz w:val="20"/>
          <w:szCs w:val="20"/>
        </w:rPr>
      </w:pPr>
    </w:p>
    <w:p w:rsidR="00A7356C" w:rsidRPr="005C5C59" w:rsidRDefault="00A7356C" w:rsidP="005C3059">
      <w:pPr>
        <w:pStyle w:val="NormalWeb"/>
        <w:shd w:val="clear" w:color="auto" w:fill="FFFFFF"/>
        <w:spacing w:before="0" w:beforeAutospacing="0" w:after="0" w:afterAutospacing="0" w:line="345" w:lineRule="atLeast"/>
        <w:rPr>
          <w:color w:val="4D4D4F"/>
          <w:sz w:val="20"/>
          <w:szCs w:val="20"/>
        </w:rPr>
      </w:pPr>
    </w:p>
    <w:p w:rsidR="00543A19" w:rsidRPr="005C5C59" w:rsidRDefault="005C3059" w:rsidP="005C5C59">
      <w:pPr>
        <w:ind w:left="720"/>
        <w:rPr>
          <w:rFonts w:ascii="Times New Roman" w:hAnsi="Times New Roman" w:cs="Times New Roman"/>
          <w:color w:val="000000" w:themeColor="text1"/>
          <w:sz w:val="20"/>
          <w:szCs w:val="20"/>
        </w:rPr>
      </w:pPr>
      <w:r w:rsidRPr="005C5C59">
        <w:rPr>
          <w:rFonts w:ascii="Times New Roman" w:hAnsi="Times New Roman" w:cs="Times New Roman"/>
          <w:color w:val="000000" w:themeColor="text1"/>
          <w:sz w:val="20"/>
          <w:szCs w:val="20"/>
        </w:rPr>
        <w:t xml:space="preserve">Many students, already diagnosed with ADHD and well managed with medications, typically only need intermittent follow up appointments with their home prescribing provider.  It is recommended that students </w:t>
      </w:r>
      <w:r w:rsidR="008119D0" w:rsidRPr="005C5C59">
        <w:rPr>
          <w:rFonts w:ascii="Times New Roman" w:hAnsi="Times New Roman" w:cs="Times New Roman"/>
          <w:color w:val="000000" w:themeColor="text1"/>
          <w:sz w:val="20"/>
          <w:szCs w:val="20"/>
        </w:rPr>
        <w:t xml:space="preserve">using ADD/ADHD medication </w:t>
      </w:r>
      <w:r w:rsidRPr="005C5C59">
        <w:rPr>
          <w:rFonts w:ascii="Times New Roman" w:hAnsi="Times New Roman" w:cs="Times New Roman"/>
          <w:color w:val="000000" w:themeColor="text1"/>
          <w:sz w:val="20"/>
          <w:szCs w:val="20"/>
        </w:rPr>
        <w:t>continue to get their prescriptions from home providers on student breaks.  Northfield pharmacies can fill ADHD medication prescriptions written by out of town or out of state providers as long as the student has a written prescription that includes the provider’s active DEA number.  Most AD</w:t>
      </w:r>
      <w:r w:rsidR="008119D0" w:rsidRPr="005C5C59">
        <w:rPr>
          <w:rFonts w:ascii="Times New Roman" w:hAnsi="Times New Roman" w:cs="Times New Roman"/>
          <w:color w:val="000000" w:themeColor="text1"/>
          <w:sz w:val="20"/>
          <w:szCs w:val="20"/>
        </w:rPr>
        <w:t>D/AD</w:t>
      </w:r>
      <w:r w:rsidRPr="005C5C59">
        <w:rPr>
          <w:rFonts w:ascii="Times New Roman" w:hAnsi="Times New Roman" w:cs="Times New Roman"/>
          <w:color w:val="000000" w:themeColor="text1"/>
          <w:sz w:val="20"/>
          <w:szCs w:val="20"/>
        </w:rPr>
        <w:t xml:space="preserve">HD prescriptions are for a “controlled substance” and by law, cannot be called or electronically sent to the pharmacy and can only be for one month at a time.  Multiple written prescriptions can be dated </w:t>
      </w:r>
      <w:r w:rsidRPr="005C5C59">
        <w:rPr>
          <w:rFonts w:ascii="Times New Roman" w:hAnsi="Times New Roman" w:cs="Times New Roman"/>
          <w:color w:val="000000" w:themeColor="text1"/>
          <w:sz w:val="20"/>
          <w:szCs w:val="20"/>
          <w:u w:val="single"/>
        </w:rPr>
        <w:t>the day they are written, but can indicate the specific month they are intended to be used</w:t>
      </w:r>
      <w:r w:rsidRPr="005C5C59">
        <w:rPr>
          <w:rFonts w:ascii="Times New Roman" w:hAnsi="Times New Roman" w:cs="Times New Roman"/>
          <w:color w:val="000000" w:themeColor="text1"/>
          <w:sz w:val="20"/>
          <w:szCs w:val="20"/>
        </w:rPr>
        <w:t xml:space="preserve">.  For example, a Student following up with their home provider in August, can receive 3 written prescriptions dated in August, but specifically indicating use in September, October, and November.  Providers will often write for a 3-6 month period.  The student can then take one </w:t>
      </w:r>
      <w:r w:rsidR="008119D0" w:rsidRPr="005C5C59">
        <w:rPr>
          <w:rFonts w:ascii="Times New Roman" w:hAnsi="Times New Roman" w:cs="Times New Roman"/>
          <w:color w:val="000000" w:themeColor="text1"/>
          <w:sz w:val="20"/>
          <w:szCs w:val="20"/>
        </w:rPr>
        <w:t xml:space="preserve">or all </w:t>
      </w:r>
      <w:r w:rsidRPr="005C5C59">
        <w:rPr>
          <w:rFonts w:ascii="Times New Roman" w:hAnsi="Times New Roman" w:cs="Times New Roman"/>
          <w:color w:val="000000" w:themeColor="text1"/>
          <w:sz w:val="20"/>
          <w:szCs w:val="20"/>
        </w:rPr>
        <w:t>prescription</w:t>
      </w:r>
      <w:r w:rsidR="008119D0" w:rsidRPr="005C5C59">
        <w:rPr>
          <w:rFonts w:ascii="Times New Roman" w:hAnsi="Times New Roman" w:cs="Times New Roman"/>
          <w:color w:val="000000" w:themeColor="text1"/>
          <w:sz w:val="20"/>
          <w:szCs w:val="20"/>
        </w:rPr>
        <w:t>s</w:t>
      </w:r>
      <w:r w:rsidRPr="005C5C59">
        <w:rPr>
          <w:rFonts w:ascii="Times New Roman" w:hAnsi="Times New Roman" w:cs="Times New Roman"/>
          <w:color w:val="000000" w:themeColor="text1"/>
          <w:sz w:val="20"/>
          <w:szCs w:val="20"/>
        </w:rPr>
        <w:t xml:space="preserve"> to a local pharmacy to have filled </w:t>
      </w:r>
      <w:r w:rsidR="00675BC0" w:rsidRPr="005C5C59">
        <w:rPr>
          <w:rFonts w:ascii="Times New Roman" w:hAnsi="Times New Roman" w:cs="Times New Roman"/>
          <w:color w:val="000000" w:themeColor="text1"/>
          <w:sz w:val="20"/>
          <w:szCs w:val="20"/>
        </w:rPr>
        <w:t xml:space="preserve">monthly </w:t>
      </w:r>
      <w:r w:rsidRPr="005C5C59">
        <w:rPr>
          <w:rFonts w:ascii="Times New Roman" w:hAnsi="Times New Roman" w:cs="Times New Roman"/>
          <w:color w:val="000000" w:themeColor="text1"/>
          <w:sz w:val="20"/>
          <w:szCs w:val="20"/>
        </w:rPr>
        <w:t>or can drop the paper prescription</w:t>
      </w:r>
      <w:r w:rsidR="008119D0" w:rsidRPr="005C5C59">
        <w:rPr>
          <w:rFonts w:ascii="Times New Roman" w:hAnsi="Times New Roman" w:cs="Times New Roman"/>
          <w:color w:val="000000" w:themeColor="text1"/>
          <w:sz w:val="20"/>
          <w:szCs w:val="20"/>
        </w:rPr>
        <w:t>s</w:t>
      </w:r>
      <w:r w:rsidRPr="005C5C59">
        <w:rPr>
          <w:rFonts w:ascii="Times New Roman" w:hAnsi="Times New Roman" w:cs="Times New Roman"/>
          <w:color w:val="000000" w:themeColor="text1"/>
          <w:sz w:val="20"/>
          <w:szCs w:val="20"/>
        </w:rPr>
        <w:t xml:space="preserve"> off at Health Service</w:t>
      </w:r>
      <w:r w:rsidR="00675BC0" w:rsidRPr="005C5C59">
        <w:rPr>
          <w:rFonts w:ascii="Times New Roman" w:hAnsi="Times New Roman" w:cs="Times New Roman"/>
          <w:color w:val="000000" w:themeColor="text1"/>
          <w:sz w:val="20"/>
          <w:szCs w:val="20"/>
        </w:rPr>
        <w:t xml:space="preserve"> to be sent when a pharmacy makes regularly scheduled deliveries</w:t>
      </w:r>
      <w:r w:rsidRPr="005C5C59">
        <w:rPr>
          <w:rFonts w:ascii="Times New Roman" w:hAnsi="Times New Roman" w:cs="Times New Roman"/>
          <w:color w:val="000000" w:themeColor="text1"/>
          <w:sz w:val="20"/>
          <w:szCs w:val="20"/>
        </w:rPr>
        <w:t>.  Health Service will keep the prescription until the pharmacy delivery day and give to the pharmacy.  The medication will be delivered on the next scheduled delivery day.</w:t>
      </w:r>
    </w:p>
    <w:p w:rsidR="00543A19" w:rsidRPr="005C5C59" w:rsidRDefault="00543A19" w:rsidP="005C5C59">
      <w:pPr>
        <w:ind w:left="720"/>
        <w:rPr>
          <w:rFonts w:ascii="Times New Roman" w:hAnsi="Times New Roman" w:cs="Times New Roman"/>
          <w:sz w:val="20"/>
          <w:szCs w:val="20"/>
        </w:rPr>
      </w:pPr>
      <w:r w:rsidRPr="005C5C59">
        <w:rPr>
          <w:rFonts w:ascii="Times New Roman" w:hAnsi="Times New Roman" w:cs="Times New Roman"/>
          <w:sz w:val="20"/>
          <w:szCs w:val="20"/>
        </w:rPr>
        <w:t>**</w:t>
      </w:r>
      <w:r w:rsidRPr="005C5C59">
        <w:rPr>
          <w:rFonts w:ascii="Times New Roman" w:hAnsi="Times New Roman" w:cs="Times New Roman"/>
          <w:color w:val="222222"/>
          <w:sz w:val="20"/>
          <w:szCs w:val="20"/>
          <w:shd w:val="clear" w:color="auto" w:fill="FFFFFF"/>
        </w:rPr>
        <w:t>Students who establish care with the counseling center or another local provider must contact or schedule an appointment with the prescribing provider for refills. Health Service will not fill prescriptions for students who miss appointments at the counseling center. </w:t>
      </w: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5C59" w:rsidRDefault="005C5C59">
      <w:pPr>
        <w:rPr>
          <w:rFonts w:ascii="Times New Roman" w:hAnsi="Times New Roman" w:cs="Times New Roman"/>
          <w:sz w:val="20"/>
          <w:szCs w:val="20"/>
        </w:rPr>
      </w:pPr>
    </w:p>
    <w:p w:rsidR="005C3059" w:rsidRPr="005C5C59" w:rsidRDefault="005C3059">
      <w:pPr>
        <w:rPr>
          <w:rFonts w:ascii="Times New Roman" w:hAnsi="Times New Roman" w:cs="Times New Roman"/>
          <w:sz w:val="20"/>
          <w:szCs w:val="20"/>
        </w:rPr>
      </w:pPr>
      <w:r w:rsidRPr="005C5C59">
        <w:rPr>
          <w:rFonts w:ascii="Times New Roman" w:hAnsi="Times New Roman" w:cs="Times New Roman"/>
          <w:sz w:val="20"/>
          <w:szCs w:val="20"/>
        </w:rPr>
        <w:lastRenderedPageBreak/>
        <w:t>In some circumstances, Health Service can provide follow-up appointments and write prescriptions for continuation of ADD/ADHD medications when specific criteria are met</w:t>
      </w:r>
      <w:r w:rsidR="005D6333" w:rsidRPr="005C5C59">
        <w:rPr>
          <w:rFonts w:ascii="Times New Roman" w:hAnsi="Times New Roman" w:cs="Times New Roman"/>
          <w:sz w:val="20"/>
          <w:szCs w:val="20"/>
        </w:rPr>
        <w:t xml:space="preserve">.  </w:t>
      </w:r>
    </w:p>
    <w:p w:rsidR="008119D0" w:rsidRPr="005C5C59" w:rsidRDefault="005C3059">
      <w:pPr>
        <w:rPr>
          <w:rFonts w:ascii="Times New Roman" w:hAnsi="Times New Roman" w:cs="Times New Roman"/>
          <w:sz w:val="20"/>
          <w:szCs w:val="20"/>
        </w:rPr>
      </w:pPr>
      <w:r w:rsidRPr="005C5C59">
        <w:rPr>
          <w:rFonts w:ascii="Times New Roman" w:hAnsi="Times New Roman" w:cs="Times New Roman"/>
          <w:sz w:val="20"/>
          <w:szCs w:val="20"/>
        </w:rPr>
        <w:t xml:space="preserve"> 1) For students diagnosed with ADD/ADHD we require: </w:t>
      </w:r>
    </w:p>
    <w:p w:rsidR="005C3059" w:rsidRPr="005C5C59" w:rsidRDefault="005C3059" w:rsidP="008119D0">
      <w:pPr>
        <w:ind w:left="720"/>
        <w:rPr>
          <w:rFonts w:ascii="Times New Roman" w:hAnsi="Times New Roman" w:cs="Times New Roman"/>
          <w:sz w:val="20"/>
          <w:szCs w:val="20"/>
        </w:rPr>
      </w:pPr>
      <w:r w:rsidRPr="005C5C59">
        <w:rPr>
          <w:rFonts w:ascii="Times New Roman" w:hAnsi="Times New Roman" w:cs="Times New Roman"/>
          <w:sz w:val="20"/>
          <w:szCs w:val="20"/>
        </w:rPr>
        <w:t>a. Documentation of ADD/ADHD diagnosis</w:t>
      </w:r>
      <w:r w:rsidR="008119D0" w:rsidRPr="005C5C59">
        <w:rPr>
          <w:rFonts w:ascii="Times New Roman" w:hAnsi="Times New Roman" w:cs="Times New Roman"/>
          <w:sz w:val="20"/>
          <w:szCs w:val="20"/>
        </w:rPr>
        <w:t xml:space="preserve"> by a mental health specialist</w:t>
      </w:r>
      <w:r w:rsidRPr="005C5C59">
        <w:rPr>
          <w:rFonts w:ascii="Times New Roman" w:hAnsi="Times New Roman" w:cs="Times New Roman"/>
          <w:sz w:val="20"/>
          <w:szCs w:val="20"/>
        </w:rPr>
        <w:t xml:space="preserve">, including copies of the results of any psychological testing, consultation, or special evaluation.   </w:t>
      </w:r>
    </w:p>
    <w:p w:rsidR="008119D0" w:rsidRPr="005C5C59" w:rsidRDefault="005C3059" w:rsidP="008119D0">
      <w:pPr>
        <w:ind w:firstLine="720"/>
        <w:rPr>
          <w:rFonts w:ascii="Times New Roman" w:hAnsi="Times New Roman" w:cs="Times New Roman"/>
          <w:sz w:val="20"/>
          <w:szCs w:val="20"/>
        </w:rPr>
      </w:pPr>
      <w:r w:rsidRPr="005C5C59">
        <w:rPr>
          <w:rFonts w:ascii="Times New Roman" w:hAnsi="Times New Roman" w:cs="Times New Roman"/>
          <w:sz w:val="20"/>
          <w:szCs w:val="20"/>
        </w:rPr>
        <w:t xml:space="preserve">b. A summary letter </w:t>
      </w:r>
      <w:r w:rsidR="008119D0" w:rsidRPr="005C5C59">
        <w:rPr>
          <w:rFonts w:ascii="Times New Roman" w:hAnsi="Times New Roman" w:cs="Times New Roman"/>
          <w:sz w:val="20"/>
          <w:szCs w:val="20"/>
        </w:rPr>
        <w:t xml:space="preserve">or notes </w:t>
      </w:r>
      <w:r w:rsidRPr="005C5C59">
        <w:rPr>
          <w:rFonts w:ascii="Times New Roman" w:hAnsi="Times New Roman" w:cs="Times New Roman"/>
          <w:sz w:val="20"/>
          <w:szCs w:val="20"/>
        </w:rPr>
        <w:t>from the current prescribing practitioner documenting</w:t>
      </w:r>
      <w:r w:rsidR="005D6333" w:rsidRPr="005C5C59">
        <w:rPr>
          <w:rFonts w:ascii="Times New Roman" w:hAnsi="Times New Roman" w:cs="Times New Roman"/>
          <w:sz w:val="20"/>
          <w:szCs w:val="20"/>
        </w:rPr>
        <w:t>:</w:t>
      </w:r>
      <w:r w:rsidRPr="005C5C59">
        <w:rPr>
          <w:rFonts w:ascii="Times New Roman" w:hAnsi="Times New Roman" w:cs="Times New Roman"/>
          <w:sz w:val="20"/>
          <w:szCs w:val="20"/>
        </w:rPr>
        <w:t xml:space="preserve"> </w:t>
      </w:r>
    </w:p>
    <w:p w:rsidR="008119D0" w:rsidRPr="005C5C59" w:rsidRDefault="005C3059" w:rsidP="008119D0">
      <w:pPr>
        <w:ind w:left="720" w:firstLine="720"/>
        <w:rPr>
          <w:rFonts w:ascii="Times New Roman" w:hAnsi="Times New Roman" w:cs="Times New Roman"/>
          <w:sz w:val="20"/>
          <w:szCs w:val="20"/>
        </w:rPr>
      </w:pPr>
      <w:r w:rsidRPr="005C5C59">
        <w:rPr>
          <w:rFonts w:ascii="Times New Roman" w:hAnsi="Times New Roman" w:cs="Times New Roman"/>
          <w:sz w:val="20"/>
          <w:szCs w:val="20"/>
        </w:rPr>
        <w:t xml:space="preserve">i. Stable medication dosage for at least </w:t>
      </w:r>
      <w:r w:rsidR="005D6333" w:rsidRPr="005C5C59">
        <w:rPr>
          <w:rFonts w:ascii="Times New Roman" w:hAnsi="Times New Roman" w:cs="Times New Roman"/>
          <w:sz w:val="20"/>
          <w:szCs w:val="20"/>
        </w:rPr>
        <w:t>6</w:t>
      </w:r>
      <w:r w:rsidRPr="005C5C59">
        <w:rPr>
          <w:rFonts w:ascii="Times New Roman" w:hAnsi="Times New Roman" w:cs="Times New Roman"/>
          <w:sz w:val="20"/>
          <w:szCs w:val="20"/>
        </w:rPr>
        <w:t xml:space="preserve"> months </w:t>
      </w:r>
    </w:p>
    <w:p w:rsidR="008119D0" w:rsidRPr="005C5C59" w:rsidRDefault="005C3059" w:rsidP="008119D0">
      <w:pPr>
        <w:ind w:left="720" w:firstLine="720"/>
        <w:rPr>
          <w:rFonts w:ascii="Times New Roman" w:hAnsi="Times New Roman" w:cs="Times New Roman"/>
          <w:sz w:val="20"/>
          <w:szCs w:val="20"/>
        </w:rPr>
      </w:pPr>
      <w:r w:rsidRPr="005C5C59">
        <w:rPr>
          <w:rFonts w:ascii="Times New Roman" w:hAnsi="Times New Roman" w:cs="Times New Roman"/>
          <w:sz w:val="20"/>
          <w:szCs w:val="20"/>
        </w:rPr>
        <w:t xml:space="preserve">ii. A request that the student be followed by HS during the academic year </w:t>
      </w:r>
    </w:p>
    <w:p w:rsidR="008119D0" w:rsidRPr="005C5C59" w:rsidRDefault="005C3059" w:rsidP="008119D0">
      <w:pPr>
        <w:ind w:left="1440"/>
        <w:rPr>
          <w:rFonts w:ascii="Times New Roman" w:hAnsi="Times New Roman" w:cs="Times New Roman"/>
          <w:sz w:val="20"/>
          <w:szCs w:val="20"/>
        </w:rPr>
      </w:pPr>
      <w:r w:rsidRPr="005C5C59">
        <w:rPr>
          <w:rFonts w:ascii="Times New Roman" w:hAnsi="Times New Roman" w:cs="Times New Roman"/>
          <w:sz w:val="20"/>
          <w:szCs w:val="20"/>
        </w:rPr>
        <w:t xml:space="preserve">iii. Practitioner availability for consultation by phone if needed </w:t>
      </w:r>
    </w:p>
    <w:p w:rsidR="008119D0" w:rsidRPr="005C5C59" w:rsidRDefault="008119D0" w:rsidP="008119D0">
      <w:pPr>
        <w:ind w:left="1440"/>
        <w:rPr>
          <w:rFonts w:ascii="Times New Roman" w:hAnsi="Times New Roman" w:cs="Times New Roman"/>
          <w:sz w:val="20"/>
          <w:szCs w:val="20"/>
        </w:rPr>
      </w:pPr>
      <w:r w:rsidRPr="005C5C59">
        <w:rPr>
          <w:rFonts w:ascii="Times New Roman" w:hAnsi="Times New Roman" w:cs="Times New Roman"/>
          <w:sz w:val="20"/>
          <w:szCs w:val="20"/>
        </w:rPr>
        <w:t xml:space="preserve">iv. Practitioner </w:t>
      </w:r>
      <w:r w:rsidR="005C3059" w:rsidRPr="005C5C59">
        <w:rPr>
          <w:rFonts w:ascii="Times New Roman" w:hAnsi="Times New Roman" w:cs="Times New Roman"/>
          <w:sz w:val="20"/>
          <w:szCs w:val="20"/>
        </w:rPr>
        <w:t xml:space="preserve">availability for follow-up visits during school breaks </w:t>
      </w:r>
    </w:p>
    <w:p w:rsidR="008119D0" w:rsidRPr="005C5C59" w:rsidRDefault="005C3059">
      <w:pPr>
        <w:rPr>
          <w:rFonts w:ascii="Times New Roman" w:hAnsi="Times New Roman" w:cs="Times New Roman"/>
          <w:sz w:val="20"/>
          <w:szCs w:val="20"/>
        </w:rPr>
      </w:pPr>
      <w:r w:rsidRPr="005C5C59">
        <w:rPr>
          <w:rFonts w:ascii="Times New Roman" w:hAnsi="Times New Roman" w:cs="Times New Roman"/>
          <w:sz w:val="20"/>
          <w:szCs w:val="20"/>
        </w:rPr>
        <w:t>c. Follow-up visit with the home</w:t>
      </w:r>
      <w:r w:rsidR="005D6333" w:rsidRPr="005C5C59">
        <w:rPr>
          <w:rFonts w:ascii="Times New Roman" w:hAnsi="Times New Roman" w:cs="Times New Roman"/>
          <w:sz w:val="20"/>
          <w:szCs w:val="20"/>
        </w:rPr>
        <w:t xml:space="preserve"> or primary</w:t>
      </w:r>
      <w:r w:rsidRPr="005C5C59">
        <w:rPr>
          <w:rFonts w:ascii="Times New Roman" w:hAnsi="Times New Roman" w:cs="Times New Roman"/>
          <w:sz w:val="20"/>
          <w:szCs w:val="20"/>
        </w:rPr>
        <w:t xml:space="preserve"> practitioner at least once annually </w:t>
      </w:r>
    </w:p>
    <w:p w:rsidR="005C3059" w:rsidRPr="005C5C59" w:rsidRDefault="005C3059">
      <w:pPr>
        <w:rPr>
          <w:rFonts w:ascii="Times New Roman" w:hAnsi="Times New Roman" w:cs="Times New Roman"/>
          <w:sz w:val="20"/>
          <w:szCs w:val="20"/>
        </w:rPr>
      </w:pPr>
      <w:r w:rsidRPr="005C5C59">
        <w:rPr>
          <w:rFonts w:ascii="Times New Roman" w:hAnsi="Times New Roman" w:cs="Times New Roman"/>
          <w:sz w:val="20"/>
          <w:szCs w:val="20"/>
        </w:rPr>
        <w:t xml:space="preserve">d. Compliance with ADHD Appointment Plan as outlined below </w:t>
      </w:r>
    </w:p>
    <w:p w:rsidR="005C3059" w:rsidRPr="005C5C59" w:rsidRDefault="005C3059">
      <w:pPr>
        <w:rPr>
          <w:rFonts w:ascii="Times New Roman" w:hAnsi="Times New Roman" w:cs="Times New Roman"/>
          <w:sz w:val="20"/>
          <w:szCs w:val="20"/>
        </w:rPr>
      </w:pPr>
      <w:r w:rsidRPr="005C5C59">
        <w:rPr>
          <w:rFonts w:ascii="Times New Roman" w:hAnsi="Times New Roman" w:cs="Times New Roman"/>
          <w:sz w:val="20"/>
          <w:szCs w:val="20"/>
        </w:rPr>
        <w:t xml:space="preserve">2) ADD/ADHD Appointment Plan </w:t>
      </w:r>
    </w:p>
    <w:p w:rsidR="008119D0" w:rsidRPr="005C5C59" w:rsidRDefault="005C3059" w:rsidP="008119D0">
      <w:pPr>
        <w:ind w:firstLine="720"/>
        <w:rPr>
          <w:rFonts w:ascii="Times New Roman" w:hAnsi="Times New Roman" w:cs="Times New Roman"/>
          <w:sz w:val="20"/>
          <w:szCs w:val="20"/>
        </w:rPr>
      </w:pPr>
      <w:r w:rsidRPr="005C5C59">
        <w:rPr>
          <w:rFonts w:ascii="Times New Roman" w:hAnsi="Times New Roman" w:cs="Times New Roman"/>
          <w:sz w:val="20"/>
          <w:szCs w:val="20"/>
        </w:rPr>
        <w:t xml:space="preserve">a. Documentation </w:t>
      </w:r>
    </w:p>
    <w:p w:rsidR="008119D0" w:rsidRPr="005C5C59" w:rsidRDefault="005C3059" w:rsidP="008119D0">
      <w:pPr>
        <w:ind w:left="720" w:firstLine="720"/>
        <w:rPr>
          <w:rFonts w:ascii="Times New Roman" w:hAnsi="Times New Roman" w:cs="Times New Roman"/>
          <w:sz w:val="20"/>
          <w:szCs w:val="20"/>
        </w:rPr>
      </w:pPr>
      <w:r w:rsidRPr="005C5C59">
        <w:rPr>
          <w:rFonts w:ascii="Times New Roman" w:hAnsi="Times New Roman" w:cs="Times New Roman"/>
          <w:sz w:val="20"/>
          <w:szCs w:val="20"/>
        </w:rPr>
        <w:t xml:space="preserve">i. All documentation must be received and reviewed before medication is prescribed. </w:t>
      </w:r>
    </w:p>
    <w:p w:rsidR="008119D0" w:rsidRPr="005C5C59" w:rsidRDefault="005D6333" w:rsidP="008119D0">
      <w:pPr>
        <w:ind w:left="720" w:firstLine="720"/>
        <w:rPr>
          <w:rFonts w:ascii="Times New Roman" w:hAnsi="Times New Roman" w:cs="Times New Roman"/>
          <w:sz w:val="20"/>
          <w:szCs w:val="20"/>
        </w:rPr>
      </w:pPr>
      <w:r w:rsidRPr="005C5C59">
        <w:rPr>
          <w:rFonts w:ascii="Times New Roman" w:hAnsi="Times New Roman" w:cs="Times New Roman"/>
          <w:sz w:val="20"/>
          <w:szCs w:val="20"/>
        </w:rPr>
        <w:t xml:space="preserve">ii. If the documentation meets </w:t>
      </w:r>
      <w:r w:rsidR="005C3059" w:rsidRPr="005C5C59">
        <w:rPr>
          <w:rFonts w:ascii="Times New Roman" w:hAnsi="Times New Roman" w:cs="Times New Roman"/>
          <w:sz w:val="20"/>
          <w:szCs w:val="20"/>
        </w:rPr>
        <w:t xml:space="preserve">approval, </w:t>
      </w:r>
      <w:r w:rsidR="008119D0" w:rsidRPr="005C5C59">
        <w:rPr>
          <w:rFonts w:ascii="Times New Roman" w:hAnsi="Times New Roman" w:cs="Times New Roman"/>
          <w:sz w:val="20"/>
          <w:szCs w:val="20"/>
        </w:rPr>
        <w:t>HS</w:t>
      </w:r>
      <w:r w:rsidR="005C3059" w:rsidRPr="005C5C59">
        <w:rPr>
          <w:rFonts w:ascii="Times New Roman" w:hAnsi="Times New Roman" w:cs="Times New Roman"/>
          <w:sz w:val="20"/>
          <w:szCs w:val="20"/>
        </w:rPr>
        <w:t xml:space="preserve"> will continue </w:t>
      </w:r>
      <w:r w:rsidR="00CA6DB7" w:rsidRPr="005C5C59">
        <w:rPr>
          <w:rFonts w:ascii="Times New Roman" w:hAnsi="Times New Roman" w:cs="Times New Roman"/>
          <w:sz w:val="20"/>
          <w:szCs w:val="20"/>
        </w:rPr>
        <w:t xml:space="preserve">a </w:t>
      </w:r>
      <w:r w:rsidR="005C3059" w:rsidRPr="005C5C59">
        <w:rPr>
          <w:rFonts w:ascii="Times New Roman" w:hAnsi="Times New Roman" w:cs="Times New Roman"/>
          <w:sz w:val="20"/>
          <w:szCs w:val="20"/>
        </w:rPr>
        <w:t xml:space="preserve">medication plan via monthly appointments and </w:t>
      </w:r>
      <w:r w:rsidR="00CA6DB7" w:rsidRPr="005C5C59">
        <w:rPr>
          <w:rFonts w:ascii="Times New Roman" w:hAnsi="Times New Roman" w:cs="Times New Roman"/>
          <w:sz w:val="20"/>
          <w:szCs w:val="20"/>
        </w:rPr>
        <w:t xml:space="preserve">monthly </w:t>
      </w:r>
      <w:r w:rsidR="005C3059" w:rsidRPr="005C5C59">
        <w:rPr>
          <w:rFonts w:ascii="Times New Roman" w:hAnsi="Times New Roman" w:cs="Times New Roman"/>
          <w:sz w:val="20"/>
          <w:szCs w:val="20"/>
        </w:rPr>
        <w:t xml:space="preserve">prescriptions. </w:t>
      </w:r>
      <w:r w:rsidRPr="005C5C59">
        <w:rPr>
          <w:rFonts w:ascii="Times New Roman" w:hAnsi="Times New Roman" w:cs="Times New Roman"/>
          <w:sz w:val="20"/>
          <w:szCs w:val="20"/>
        </w:rPr>
        <w:t>Medication will not be filled for breaks or summer.</w:t>
      </w:r>
    </w:p>
    <w:p w:rsidR="006168A9" w:rsidRPr="005C5C59" w:rsidRDefault="005C3059" w:rsidP="008119D0">
      <w:pPr>
        <w:ind w:left="720" w:firstLine="720"/>
        <w:rPr>
          <w:rFonts w:ascii="Times New Roman" w:hAnsi="Times New Roman" w:cs="Times New Roman"/>
          <w:sz w:val="20"/>
          <w:szCs w:val="20"/>
        </w:rPr>
      </w:pPr>
      <w:r w:rsidRPr="005C5C59">
        <w:rPr>
          <w:rFonts w:ascii="Times New Roman" w:hAnsi="Times New Roman" w:cs="Times New Roman"/>
          <w:sz w:val="20"/>
          <w:szCs w:val="20"/>
        </w:rPr>
        <w:t xml:space="preserve">iii. If the documentation is not approved, the student will be referred to the prior </w:t>
      </w:r>
      <w:r w:rsidR="005D6333" w:rsidRPr="005C5C59">
        <w:rPr>
          <w:rFonts w:ascii="Times New Roman" w:hAnsi="Times New Roman" w:cs="Times New Roman"/>
          <w:sz w:val="20"/>
          <w:szCs w:val="20"/>
        </w:rPr>
        <w:t xml:space="preserve"> </w:t>
      </w:r>
      <w:r w:rsidRPr="005C5C59">
        <w:rPr>
          <w:rFonts w:ascii="Times New Roman" w:hAnsi="Times New Roman" w:cs="Times New Roman"/>
          <w:sz w:val="20"/>
          <w:szCs w:val="20"/>
        </w:rPr>
        <w:t>practitioner</w:t>
      </w:r>
      <w:r w:rsidR="005D6333" w:rsidRPr="005C5C59">
        <w:rPr>
          <w:rFonts w:ascii="Times New Roman" w:hAnsi="Times New Roman" w:cs="Times New Roman"/>
          <w:sz w:val="20"/>
          <w:szCs w:val="20"/>
        </w:rPr>
        <w:t xml:space="preserve">, campus counseling center, </w:t>
      </w:r>
      <w:r w:rsidRPr="005C5C59">
        <w:rPr>
          <w:rFonts w:ascii="Times New Roman" w:hAnsi="Times New Roman" w:cs="Times New Roman"/>
          <w:sz w:val="20"/>
          <w:szCs w:val="20"/>
        </w:rPr>
        <w:t>or to a community practitioner in the</w:t>
      </w:r>
      <w:r w:rsidR="008119D0" w:rsidRPr="005C5C59">
        <w:rPr>
          <w:rFonts w:ascii="Times New Roman" w:hAnsi="Times New Roman" w:cs="Times New Roman"/>
          <w:sz w:val="20"/>
          <w:szCs w:val="20"/>
        </w:rPr>
        <w:t xml:space="preserve"> local area.</w:t>
      </w:r>
      <w:r w:rsidR="005D6333" w:rsidRPr="005C5C59">
        <w:rPr>
          <w:rFonts w:ascii="Times New Roman" w:hAnsi="Times New Roman" w:cs="Times New Roman"/>
          <w:sz w:val="20"/>
          <w:szCs w:val="20"/>
        </w:rPr>
        <w:t xml:space="preserve">  The cost </w:t>
      </w:r>
      <w:r w:rsidR="00CA6DB7" w:rsidRPr="005C5C59">
        <w:rPr>
          <w:rFonts w:ascii="Times New Roman" w:hAnsi="Times New Roman" w:cs="Times New Roman"/>
          <w:sz w:val="20"/>
          <w:szCs w:val="20"/>
        </w:rPr>
        <w:t>for</w:t>
      </w:r>
      <w:r w:rsidR="005D6333" w:rsidRPr="005C5C59">
        <w:rPr>
          <w:rFonts w:ascii="Times New Roman" w:hAnsi="Times New Roman" w:cs="Times New Roman"/>
          <w:sz w:val="20"/>
          <w:szCs w:val="20"/>
        </w:rPr>
        <w:t xml:space="preserve"> those </w:t>
      </w:r>
      <w:r w:rsidR="00CA6DB7" w:rsidRPr="005C5C59">
        <w:rPr>
          <w:rFonts w:ascii="Times New Roman" w:hAnsi="Times New Roman" w:cs="Times New Roman"/>
          <w:sz w:val="20"/>
          <w:szCs w:val="20"/>
        </w:rPr>
        <w:t>appointments</w:t>
      </w:r>
      <w:r w:rsidR="005D6333" w:rsidRPr="005C5C59">
        <w:rPr>
          <w:rFonts w:ascii="Times New Roman" w:hAnsi="Times New Roman" w:cs="Times New Roman"/>
          <w:sz w:val="20"/>
          <w:szCs w:val="20"/>
        </w:rPr>
        <w:t xml:space="preserve"> will be the responsibility of the student. </w:t>
      </w:r>
    </w:p>
    <w:p w:rsidR="00BF0FD4" w:rsidRPr="005C5C59" w:rsidRDefault="006168A9" w:rsidP="008119D0">
      <w:pPr>
        <w:ind w:left="720" w:firstLine="720"/>
        <w:rPr>
          <w:rFonts w:ascii="Times New Roman" w:hAnsi="Times New Roman" w:cs="Times New Roman"/>
          <w:sz w:val="20"/>
          <w:szCs w:val="20"/>
        </w:rPr>
      </w:pPr>
      <w:r w:rsidRPr="005C5C59">
        <w:rPr>
          <w:rFonts w:ascii="Times New Roman" w:hAnsi="Times New Roman" w:cs="Times New Roman"/>
          <w:sz w:val="20"/>
          <w:szCs w:val="20"/>
        </w:rPr>
        <w:t>**</w:t>
      </w:r>
      <w:r w:rsidR="00543A19" w:rsidRPr="005C5C59">
        <w:rPr>
          <w:rFonts w:ascii="Times New Roman" w:hAnsi="Times New Roman" w:cs="Times New Roman"/>
          <w:color w:val="222222"/>
          <w:sz w:val="20"/>
          <w:szCs w:val="20"/>
          <w:shd w:val="clear" w:color="auto" w:fill="FFFFFF"/>
        </w:rPr>
        <w:t>Students who establish care with the counseling center or another local provider must contact or schedule an appointment with the prescribing provider for refills. Health Service will not fill prescriptions for students who miss appointments at the counseling center. </w:t>
      </w:r>
    </w:p>
    <w:p w:rsidR="005D5624" w:rsidRDefault="005D5624" w:rsidP="006168A9">
      <w:pPr>
        <w:rPr>
          <w:rFonts w:ascii="Times New Roman" w:hAnsi="Times New Roman" w:cs="Times New Roman"/>
          <w:sz w:val="20"/>
          <w:szCs w:val="20"/>
        </w:rPr>
      </w:pPr>
    </w:p>
    <w:p w:rsidR="005D6333" w:rsidRPr="005C5C59" w:rsidRDefault="005D5624" w:rsidP="006168A9">
      <w:pPr>
        <w:rPr>
          <w:rFonts w:ascii="Times New Roman" w:hAnsi="Times New Roman" w:cs="Times New Roman"/>
          <w:sz w:val="20"/>
          <w:szCs w:val="20"/>
        </w:rPr>
      </w:pPr>
      <w:r>
        <w:rPr>
          <w:rFonts w:ascii="Times New Roman" w:hAnsi="Times New Roman" w:cs="Times New Roman"/>
          <w:sz w:val="20"/>
          <w:szCs w:val="20"/>
        </w:rPr>
        <w:t xml:space="preserve">Revised  </w:t>
      </w:r>
      <w:r w:rsidR="00CA6DB7" w:rsidRPr="005C5C59">
        <w:rPr>
          <w:rFonts w:ascii="Times New Roman" w:hAnsi="Times New Roman" w:cs="Times New Roman"/>
          <w:sz w:val="20"/>
          <w:szCs w:val="20"/>
        </w:rPr>
        <w:t>7/2017</w:t>
      </w:r>
      <w:r w:rsidR="005D6333" w:rsidRPr="005C5C59">
        <w:rPr>
          <w:rFonts w:ascii="Times New Roman" w:hAnsi="Times New Roman" w:cs="Times New Roman"/>
          <w:sz w:val="20"/>
          <w:szCs w:val="20"/>
        </w:rPr>
        <w:tab/>
      </w:r>
    </w:p>
    <w:sectPr w:rsidR="005D6333" w:rsidRPr="005C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59"/>
    <w:rsid w:val="00237D78"/>
    <w:rsid w:val="00543A19"/>
    <w:rsid w:val="005C3059"/>
    <w:rsid w:val="005C5C59"/>
    <w:rsid w:val="005D5624"/>
    <w:rsid w:val="005D6333"/>
    <w:rsid w:val="006168A9"/>
    <w:rsid w:val="00675BC0"/>
    <w:rsid w:val="007228AD"/>
    <w:rsid w:val="008119D0"/>
    <w:rsid w:val="00A13A54"/>
    <w:rsid w:val="00A7356C"/>
    <w:rsid w:val="00B81636"/>
    <w:rsid w:val="00BF0FD4"/>
    <w:rsid w:val="00CA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059"/>
    <w:rPr>
      <w:b/>
      <w:bCs/>
    </w:rPr>
  </w:style>
  <w:style w:type="character" w:customStyle="1" w:styleId="apple-converted-space">
    <w:name w:val="apple-converted-space"/>
    <w:basedOn w:val="DefaultParagraphFont"/>
    <w:rsid w:val="005C3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059"/>
    <w:rPr>
      <w:b/>
      <w:bCs/>
    </w:rPr>
  </w:style>
  <w:style w:type="character" w:customStyle="1" w:styleId="apple-converted-space">
    <w:name w:val="apple-converted-space"/>
    <w:basedOn w:val="DefaultParagraphFont"/>
    <w:rsid w:val="005C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2</cp:revision>
  <cp:lastPrinted>2016-10-27T13:21:00Z</cp:lastPrinted>
  <dcterms:created xsi:type="dcterms:W3CDTF">2017-07-31T12:46:00Z</dcterms:created>
  <dcterms:modified xsi:type="dcterms:W3CDTF">2017-07-31T12:46:00Z</dcterms:modified>
</cp:coreProperties>
</file>