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6AECD289" w14:textId="3441B595" w:rsidR="002C79AE" w:rsidRDefault="002C79AE" w:rsidP="002C79AE">
      <w:pPr>
        <w:pStyle w:val="Heading1"/>
        <w:ind w:right="-180"/>
        <w:jc w:val="center"/>
        <w:rPr>
          <w:rFonts w:asciiTheme="majorHAnsi" w:hAnsiTheme="majorHAnsi"/>
          <w:b w:val="0"/>
          <w:i/>
          <w:sz w:val="24"/>
          <w:szCs w:val="24"/>
        </w:rPr>
      </w:pPr>
      <w:r>
        <w:rPr>
          <w:rFonts w:asciiTheme="majorHAnsi" w:hAnsiTheme="majorHAnsi"/>
          <w:b w:val="0"/>
          <w:i/>
          <w:sz w:val="24"/>
          <w:szCs w:val="24"/>
        </w:rPr>
        <w:t xml:space="preserve">Under the direction of conductor Anton Armstrong, St. Olaf Choir presents concert at </w:t>
      </w:r>
      <w:r>
        <w:rPr>
          <w:rFonts w:asciiTheme="majorHAnsi" w:hAnsiTheme="majorHAnsi"/>
          <w:b w:val="0"/>
          <w:i/>
          <w:sz w:val="24"/>
          <w:szCs w:val="24"/>
        </w:rPr>
        <w:t>the</w:t>
      </w:r>
      <w:r>
        <w:rPr>
          <w:rFonts w:asciiTheme="majorHAnsi" w:hAnsiTheme="majorHAnsi"/>
          <w:b w:val="0"/>
          <w:i/>
          <w:sz w:val="24"/>
          <w:szCs w:val="24"/>
        </w:rPr>
        <w:br/>
      </w:r>
      <w:proofErr w:type="spellStart"/>
      <w:r w:rsidRPr="008F132B">
        <w:rPr>
          <w:rFonts w:asciiTheme="majorHAnsi" w:hAnsiTheme="majorHAnsi"/>
          <w:b w:val="0"/>
          <w:i/>
          <w:sz w:val="24"/>
          <w:szCs w:val="24"/>
        </w:rPr>
        <w:t>Mondavi</w:t>
      </w:r>
      <w:proofErr w:type="spellEnd"/>
      <w:r w:rsidRPr="008F132B">
        <w:rPr>
          <w:rFonts w:asciiTheme="majorHAnsi" w:hAnsiTheme="majorHAnsi"/>
          <w:b w:val="0"/>
          <w:i/>
          <w:sz w:val="24"/>
          <w:szCs w:val="24"/>
        </w:rPr>
        <w:t xml:space="preserve"> Center for the Performing </w:t>
      </w:r>
      <w:r>
        <w:rPr>
          <w:rFonts w:asciiTheme="majorHAnsi" w:hAnsiTheme="majorHAnsi"/>
          <w:b w:val="0"/>
          <w:i/>
          <w:sz w:val="24"/>
          <w:szCs w:val="24"/>
        </w:rPr>
        <w:t>Arts in Davis, 7:30 p.m. Tuesday, Feb. 6,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114E75DB" w14:textId="77777777" w:rsidR="002C79AE" w:rsidRDefault="002C79AE" w:rsidP="002C79AE">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in Jackson Hall of the </w:t>
      </w:r>
      <w:r w:rsidRPr="008F132B">
        <w:rPr>
          <w:rFonts w:asciiTheme="majorHAnsi" w:eastAsia="Times New Roman" w:hAnsiTheme="majorHAnsi"/>
          <w:b/>
          <w:noProof/>
          <w:color w:val="660066"/>
          <w:sz w:val="22"/>
          <w:szCs w:val="22"/>
        </w:rPr>
        <w:t>Robert and Margrit Mondavi Center for the Performing Arts</w:t>
      </w:r>
      <w:r>
        <w:rPr>
          <w:rFonts w:asciiTheme="majorHAnsi" w:eastAsia="Times New Roman" w:hAnsiTheme="majorHAnsi"/>
          <w:b/>
          <w:noProof/>
          <w:color w:val="660066"/>
          <w:sz w:val="22"/>
          <w:szCs w:val="22"/>
        </w:rPr>
        <w:t xml:space="preserve">, University of California, Davis, 7:30 p.m. Tuesday, Feb. 6, 2018. </w:t>
      </w:r>
    </w:p>
    <w:p w14:paraId="0A0C1F37" w14:textId="77777777" w:rsidR="002C79AE" w:rsidRDefault="002C79AE" w:rsidP="002C79AE">
      <w:pPr>
        <w:ind w:left="720"/>
        <w:rPr>
          <w:rFonts w:asciiTheme="majorHAnsi" w:eastAsia="Times New Roman" w:hAnsiTheme="majorHAnsi"/>
          <w:b/>
          <w:noProof/>
          <w:color w:val="660066"/>
          <w:sz w:val="22"/>
          <w:szCs w:val="22"/>
        </w:rPr>
      </w:pPr>
    </w:p>
    <w:p w14:paraId="0E162D7E" w14:textId="77777777" w:rsidR="002C79AE" w:rsidRPr="0050313D" w:rsidRDefault="002C79AE" w:rsidP="002C79AE">
      <w:pPr>
        <w:ind w:left="720"/>
        <w:rPr>
          <w:rFonts w:eastAsia="Times New Roman"/>
        </w:rPr>
      </w:pPr>
      <w:r>
        <w:rPr>
          <w:rFonts w:asciiTheme="majorHAnsi" w:eastAsia="Times New Roman" w:hAnsiTheme="majorHAnsi"/>
          <w:noProof/>
          <w:color w:val="000000"/>
          <w:sz w:val="22"/>
          <w:szCs w:val="22"/>
        </w:rPr>
        <w:t xml:space="preserve">Tickets, </w:t>
      </w:r>
      <w:r w:rsidRPr="008A2F7C">
        <w:rPr>
          <w:rFonts w:asciiTheme="majorHAnsi" w:eastAsia="Times New Roman" w:hAnsiTheme="majorHAnsi"/>
          <w:noProof/>
          <w:color w:val="000000"/>
          <w:sz w:val="22"/>
          <w:szCs w:val="22"/>
        </w:rPr>
        <w:t xml:space="preserve">priced </w:t>
      </w:r>
      <w:r>
        <w:rPr>
          <w:rFonts w:asciiTheme="majorHAnsi" w:eastAsia="Times New Roman" w:hAnsiTheme="majorHAnsi"/>
          <w:noProof/>
          <w:color w:val="000000"/>
          <w:sz w:val="22"/>
          <w:szCs w:val="22"/>
        </w:rPr>
        <w:t>from $25 to $45</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8F132B">
          <w:rPr>
            <w:rStyle w:val="Hyperlink"/>
            <w:rFonts w:asciiTheme="majorHAnsi" w:eastAsia="Times New Roman" w:hAnsiTheme="majorHAnsi"/>
            <w:noProof/>
            <w:sz w:val="22"/>
            <w:szCs w:val="22"/>
          </w:rPr>
          <w:t>tickets.mondaviarts.org</w:t>
        </w:r>
      </w:hyperlink>
      <w:r>
        <w:rPr>
          <w:rFonts w:asciiTheme="majorHAnsi" w:eastAsia="Times New Roman" w:hAnsiTheme="majorHAnsi"/>
          <w:noProof/>
          <w:color w:val="000000"/>
          <w:sz w:val="22"/>
          <w:szCs w:val="22"/>
        </w:rPr>
        <w:t xml:space="preserve"> or </w:t>
      </w:r>
      <w:r w:rsidRPr="008A2F7C">
        <w:rPr>
          <w:rFonts w:asciiTheme="majorHAnsi" w:eastAsia="Times New Roman" w:hAnsiTheme="majorHAnsi"/>
          <w:noProof/>
          <w:color w:val="000000"/>
          <w:sz w:val="22"/>
          <w:szCs w:val="22"/>
        </w:rPr>
        <w:t xml:space="preserve">by calling </w:t>
      </w:r>
      <w:r w:rsidRPr="008F132B">
        <w:rPr>
          <w:rFonts w:asciiTheme="majorHAnsi" w:eastAsia="Times New Roman" w:hAnsiTheme="majorHAnsi"/>
          <w:noProof/>
          <w:color w:val="000000"/>
          <w:sz w:val="22"/>
          <w:szCs w:val="22"/>
        </w:rPr>
        <w:t>530</w:t>
      </w:r>
      <w:r>
        <w:rPr>
          <w:rFonts w:asciiTheme="majorHAnsi" w:eastAsia="Times New Roman" w:hAnsiTheme="majorHAnsi"/>
          <w:noProof/>
          <w:color w:val="000000"/>
          <w:sz w:val="22"/>
          <w:szCs w:val="22"/>
        </w:rPr>
        <w:t>-754-</w:t>
      </w:r>
      <w:r w:rsidRPr="008F132B">
        <w:rPr>
          <w:rFonts w:asciiTheme="majorHAnsi" w:eastAsia="Times New Roman" w:hAnsiTheme="majorHAnsi"/>
          <w:noProof/>
          <w:color w:val="000000"/>
          <w:sz w:val="22"/>
          <w:szCs w:val="22"/>
        </w:rPr>
        <w:t>2787</w:t>
      </w:r>
      <w:r w:rsidRPr="008A2F7C">
        <w:rPr>
          <w:rFonts w:asciiTheme="majorHAnsi" w:eastAsia="Times New Roman" w:hAnsiTheme="majorHAnsi"/>
          <w:noProof/>
          <w:color w:val="000000"/>
          <w:sz w:val="22"/>
          <w:szCs w:val="22"/>
        </w:rPr>
        <w:t>.</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2C79AE">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C79A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53784"/>
    <w:rsid w:val="00E54177"/>
    <w:rsid w:val="00E645A3"/>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tickets.mondaviarts.org/single/SYOS.aspx?p=5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9EFF-67BC-D542-B940-930A9081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12136</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2018-01-01T17:21:00Z</dcterms:created>
  <dcterms:modified xsi:type="dcterms:W3CDTF">2018-01-01T17:21:00Z</dcterms:modified>
</cp:coreProperties>
</file>